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1306" w:rsidRPr="00F51306" w:rsidRDefault="00F51306" w:rsidP="00F51306">
      <w:pPr>
        <w:shd w:val="clear" w:color="auto" w:fill="FFFFFF"/>
        <w:spacing w:line="0" w:lineRule="auto"/>
        <w:rPr>
          <w:rFonts w:ascii="Arial" w:eastAsia="Times New Roman" w:hAnsi="Arial" w:cs="Arial"/>
          <w:color w:val="484848"/>
          <w:sz w:val="24"/>
          <w:szCs w:val="24"/>
          <w:lang w:eastAsia="it-IT"/>
        </w:rPr>
      </w:pPr>
    </w:p>
    <w:p w:rsidR="00F51306" w:rsidRPr="00F51306" w:rsidRDefault="00F51306" w:rsidP="00F51306">
      <w:pPr>
        <w:shd w:val="clear" w:color="auto" w:fill="FFFFFF"/>
        <w:spacing w:after="0" w:line="240" w:lineRule="auto"/>
        <w:outlineLvl w:val="0"/>
        <w:rPr>
          <w:rFonts w:ascii="Arial" w:eastAsia="Times New Roman" w:hAnsi="Arial" w:cs="Arial"/>
          <w:b/>
          <w:bCs/>
          <w:caps/>
          <w:color w:val="161616"/>
          <w:spacing w:val="45"/>
          <w:kern w:val="36"/>
          <w:sz w:val="45"/>
          <w:szCs w:val="45"/>
          <w:lang w:eastAsia="it-IT"/>
        </w:rPr>
      </w:pPr>
      <w:r w:rsidRPr="00F51306">
        <w:rPr>
          <w:rFonts w:ascii="Arial" w:eastAsia="Times New Roman" w:hAnsi="Arial" w:cs="Arial"/>
          <w:b/>
          <w:bCs/>
          <w:caps/>
          <w:color w:val="161616"/>
          <w:spacing w:val="45"/>
          <w:kern w:val="36"/>
          <w:sz w:val="45"/>
          <w:szCs w:val="45"/>
          <w:lang w:eastAsia="it-IT"/>
        </w:rPr>
        <w:t>RISCOPERTE: LA STORIA DI ALBERTO ZILOCCHI DA AZIMUTH AL NEO COSTRUTTIVISMO</w:t>
      </w:r>
    </w:p>
    <w:p w:rsidR="00F51306" w:rsidRPr="00F51306" w:rsidRDefault="00F51306" w:rsidP="00F51306">
      <w:pPr>
        <w:shd w:val="clear" w:color="auto" w:fill="FFFFFF"/>
        <w:spacing w:before="100" w:beforeAutospacing="1" w:after="100" w:afterAutospacing="1" w:line="240" w:lineRule="auto"/>
        <w:jc w:val="both"/>
        <w:outlineLvl w:val="4"/>
        <w:rPr>
          <w:rFonts w:ascii="Arial" w:eastAsia="Times New Roman" w:hAnsi="Arial" w:cs="Arial"/>
          <w:b/>
          <w:bCs/>
          <w:caps/>
          <w:color w:val="161616"/>
          <w:spacing w:val="8"/>
          <w:sz w:val="26"/>
          <w:szCs w:val="26"/>
          <w:lang w:eastAsia="it-IT"/>
        </w:rPr>
      </w:pPr>
      <w:r w:rsidRPr="00F51306">
        <w:rPr>
          <w:rFonts w:ascii="Arial" w:eastAsia="Times New Roman" w:hAnsi="Arial" w:cs="Arial"/>
          <w:b/>
          <w:bCs/>
          <w:caps/>
          <w:color w:val="161616"/>
          <w:spacing w:val="8"/>
          <w:sz w:val="26"/>
          <w:szCs w:val="26"/>
          <w:lang w:eastAsia="it-IT"/>
        </w:rPr>
        <w:t>BOLOGNA | SPAZIO TESTONI| 29 APRILE – 2 LUGLIO 2016</w:t>
      </w:r>
    </w:p>
    <w:p w:rsidR="00C83463" w:rsidRDefault="00C83463" w:rsidP="00F51306">
      <w:pPr>
        <w:shd w:val="clear" w:color="auto" w:fill="FFFFFF"/>
        <w:spacing w:before="100" w:beforeAutospacing="1" w:after="100" w:afterAutospacing="1" w:line="240" w:lineRule="auto"/>
        <w:jc w:val="both"/>
        <w:rPr>
          <w:rFonts w:ascii="Arial" w:eastAsia="Times New Roman" w:hAnsi="Arial" w:cs="Arial"/>
          <w:b/>
          <w:bCs/>
          <w:color w:val="484848"/>
          <w:sz w:val="24"/>
          <w:szCs w:val="24"/>
          <w:lang w:eastAsia="it-IT"/>
        </w:rPr>
      </w:pPr>
      <w:r>
        <w:rPr>
          <w:rFonts w:ascii="Arial" w:eastAsia="Times New Roman" w:hAnsi="Arial" w:cs="Arial"/>
          <w:b/>
          <w:bCs/>
          <w:color w:val="484848"/>
          <w:sz w:val="24"/>
          <w:szCs w:val="24"/>
          <w:lang w:eastAsia="it-IT"/>
        </w:rPr>
        <w:t>Intervista a Maurizio de Palma,</w:t>
      </w:r>
      <w:r w:rsidR="00F51306" w:rsidRPr="00F51306">
        <w:rPr>
          <w:rFonts w:ascii="Arial" w:eastAsia="Times New Roman" w:hAnsi="Arial" w:cs="Arial"/>
          <w:b/>
          <w:bCs/>
          <w:color w:val="484848"/>
          <w:sz w:val="24"/>
          <w:szCs w:val="24"/>
          <w:lang w:eastAsia="it-IT"/>
        </w:rPr>
        <w:t xml:space="preserve"> </w:t>
      </w:r>
      <w:r>
        <w:rPr>
          <w:rFonts w:ascii="Arial" w:eastAsia="Times New Roman" w:hAnsi="Arial" w:cs="Arial"/>
          <w:b/>
          <w:bCs/>
          <w:color w:val="484848"/>
          <w:sz w:val="24"/>
          <w:szCs w:val="24"/>
          <w:lang w:eastAsia="it-IT"/>
        </w:rPr>
        <w:t xml:space="preserve">responsabile dell’archivio Alberto </w:t>
      </w:r>
      <w:proofErr w:type="spellStart"/>
      <w:r>
        <w:rPr>
          <w:rFonts w:ascii="Arial" w:eastAsia="Times New Roman" w:hAnsi="Arial" w:cs="Arial"/>
          <w:b/>
          <w:bCs/>
          <w:color w:val="484848"/>
          <w:sz w:val="24"/>
          <w:szCs w:val="24"/>
          <w:lang w:eastAsia="it-IT"/>
        </w:rPr>
        <w:t>Ziloccchi</w:t>
      </w:r>
      <w:proofErr w:type="spellEnd"/>
    </w:p>
    <w:p w:rsidR="00F51306" w:rsidRPr="00F51306" w:rsidRDefault="00F51306" w:rsidP="00F51306">
      <w:pPr>
        <w:shd w:val="clear" w:color="auto" w:fill="FFFFFF"/>
        <w:spacing w:before="100" w:beforeAutospacing="1" w:after="100" w:afterAutospacing="1" w:line="240" w:lineRule="auto"/>
        <w:jc w:val="both"/>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Alberto Zilocchi</w:t>
      </w:r>
      <w:r w:rsidRPr="00F51306">
        <w:rPr>
          <w:rFonts w:ascii="Arial" w:eastAsia="Times New Roman" w:hAnsi="Arial" w:cs="Arial"/>
          <w:color w:val="484848"/>
          <w:sz w:val="24"/>
          <w:szCs w:val="24"/>
          <w:lang w:eastAsia="it-IT"/>
        </w:rPr>
        <w:t>, bergamasco classe 1931, scompare nel 1991. Artista ed intellettuale, è stato a lungo dimenticato. Oggi è tornato protagonista di momenti di mercato e di mostre alla riscoperta del suo lavoro. Attualmente è in corso una sua</w:t>
      </w:r>
      <w:r w:rsidRPr="00F51306">
        <w:rPr>
          <w:rFonts w:ascii="Arial" w:eastAsia="Times New Roman" w:hAnsi="Arial" w:cs="Arial"/>
          <w:b/>
          <w:bCs/>
          <w:color w:val="484848"/>
          <w:sz w:val="24"/>
          <w:szCs w:val="24"/>
          <w:lang w:eastAsia="it-IT"/>
        </w:rPr>
        <w:t> personale da Spazio Testoni</w:t>
      </w:r>
      <w:r w:rsidRPr="00F51306">
        <w:rPr>
          <w:rFonts w:ascii="Arial" w:eastAsia="Times New Roman" w:hAnsi="Arial" w:cs="Arial"/>
          <w:color w:val="484848"/>
          <w:sz w:val="24"/>
          <w:szCs w:val="24"/>
          <w:lang w:eastAsia="it-IT"/>
        </w:rPr>
        <w:t> a </w:t>
      </w:r>
      <w:r w:rsidRPr="00F51306">
        <w:rPr>
          <w:rFonts w:ascii="Arial" w:eastAsia="Times New Roman" w:hAnsi="Arial" w:cs="Arial"/>
          <w:b/>
          <w:bCs/>
          <w:color w:val="484848"/>
          <w:sz w:val="24"/>
          <w:szCs w:val="24"/>
          <w:lang w:eastAsia="it-IT"/>
        </w:rPr>
        <w:t>Bologna</w:t>
      </w:r>
      <w:r w:rsidRPr="00F51306">
        <w:rPr>
          <w:rFonts w:ascii="Arial" w:eastAsia="Times New Roman" w:hAnsi="Arial" w:cs="Arial"/>
          <w:color w:val="484848"/>
          <w:sz w:val="24"/>
          <w:szCs w:val="24"/>
          <w:lang w:eastAsia="it-IT"/>
        </w:rPr>
        <w:t xml:space="preserve">, mentre bollono in pentola progetti sulla piazza estera, dove l’arte italiana degli anni ’60 </w:t>
      </w:r>
      <w:proofErr w:type="gramStart"/>
      <w:r w:rsidRPr="00F51306">
        <w:rPr>
          <w:rFonts w:ascii="Arial" w:eastAsia="Times New Roman" w:hAnsi="Arial" w:cs="Arial"/>
          <w:color w:val="484848"/>
          <w:sz w:val="24"/>
          <w:szCs w:val="24"/>
          <w:lang w:eastAsia="it-IT"/>
        </w:rPr>
        <w:t>e ’</w:t>
      </w:r>
      <w:proofErr w:type="gramEnd"/>
      <w:r w:rsidRPr="00F51306">
        <w:rPr>
          <w:rFonts w:ascii="Arial" w:eastAsia="Times New Roman" w:hAnsi="Arial" w:cs="Arial"/>
          <w:color w:val="484848"/>
          <w:sz w:val="24"/>
          <w:szCs w:val="24"/>
          <w:lang w:eastAsia="it-IT"/>
        </w:rPr>
        <w:t>70 è molto amata. Ne abbiamo parlato con </w:t>
      </w:r>
      <w:r w:rsidRPr="00F51306">
        <w:rPr>
          <w:rFonts w:ascii="Arial" w:eastAsia="Times New Roman" w:hAnsi="Arial" w:cs="Arial"/>
          <w:b/>
          <w:bCs/>
          <w:color w:val="484848"/>
          <w:sz w:val="24"/>
          <w:szCs w:val="24"/>
          <w:lang w:eastAsia="it-IT"/>
        </w:rPr>
        <w:t>Maurizio de Palma</w:t>
      </w:r>
      <w:r w:rsidRPr="00F51306">
        <w:rPr>
          <w:rFonts w:ascii="Arial" w:eastAsia="Times New Roman" w:hAnsi="Arial" w:cs="Arial"/>
          <w:color w:val="484848"/>
          <w:sz w:val="24"/>
          <w:szCs w:val="24"/>
          <w:lang w:eastAsia="it-IT"/>
        </w:rPr>
        <w:t>, collezionista appassionato d’arte italiana del periodo, il primo a mettersi sulle tracce dell’artista.</w:t>
      </w:r>
    </w:p>
    <w:p w:rsidR="00F51306" w:rsidRPr="00F51306" w:rsidRDefault="00F51306" w:rsidP="00F51306">
      <w:pPr>
        <w:shd w:val="clear" w:color="auto" w:fill="FFFFFF"/>
        <w:spacing w:after="0" w:line="240" w:lineRule="auto"/>
        <w:rPr>
          <w:rFonts w:ascii="Arial" w:eastAsia="Times New Roman" w:hAnsi="Arial" w:cs="Arial"/>
          <w:color w:val="484848"/>
          <w:sz w:val="24"/>
          <w:szCs w:val="24"/>
          <w:lang w:eastAsia="it-IT"/>
        </w:rPr>
      </w:pPr>
      <w:r w:rsidRPr="00F51306">
        <w:rPr>
          <w:rFonts w:ascii="Arial" w:eastAsia="Times New Roman" w:hAnsi="Arial" w:cs="Arial"/>
          <w:noProof/>
          <w:color w:val="484848"/>
          <w:sz w:val="24"/>
          <w:szCs w:val="24"/>
          <w:lang w:eastAsia="it-IT"/>
        </w:rPr>
        <w:drawing>
          <wp:inline distT="0" distB="0" distL="0" distR="0">
            <wp:extent cx="4902200" cy="3676650"/>
            <wp:effectExtent l="0" t="0" r="0" b="0"/>
            <wp:docPr id="20" name="Immagine 20" descr="Alberto Zilocchi, Veduta dell'allestimento, Spazio Testoni, Bolog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berto Zilocchi, Veduta dell'allestimento, Spazio Testoni, Bologn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02200" cy="3676650"/>
                    </a:xfrm>
                    <a:prstGeom prst="rect">
                      <a:avLst/>
                    </a:prstGeom>
                    <a:noFill/>
                    <a:ln>
                      <a:noFill/>
                    </a:ln>
                  </pic:spPr>
                </pic:pic>
              </a:graphicData>
            </a:graphic>
          </wp:inline>
        </w:drawing>
      </w:r>
    </w:p>
    <w:p w:rsidR="00F51306" w:rsidRPr="00F51306" w:rsidRDefault="00F51306" w:rsidP="00F51306">
      <w:pPr>
        <w:pBdr>
          <w:bottom w:val="single" w:sz="6" w:space="0" w:color="EEEEEE"/>
        </w:pBdr>
        <w:shd w:val="clear" w:color="auto" w:fill="FFFFFF"/>
        <w:spacing w:before="100" w:beforeAutospacing="1" w:after="100" w:afterAutospacing="1" w:line="240" w:lineRule="auto"/>
        <w:jc w:val="center"/>
        <w:rPr>
          <w:rFonts w:ascii="Arial" w:eastAsia="Times New Roman" w:hAnsi="Arial" w:cs="Arial"/>
          <w:i/>
          <w:iCs/>
          <w:color w:val="484848"/>
          <w:sz w:val="19"/>
          <w:szCs w:val="19"/>
          <w:lang w:eastAsia="it-IT"/>
        </w:rPr>
      </w:pPr>
      <w:r w:rsidRPr="00F51306">
        <w:rPr>
          <w:rFonts w:ascii="Arial" w:eastAsia="Times New Roman" w:hAnsi="Arial" w:cs="Arial"/>
          <w:i/>
          <w:iCs/>
          <w:color w:val="484848"/>
          <w:sz w:val="19"/>
          <w:szCs w:val="19"/>
          <w:lang w:eastAsia="it-IT"/>
        </w:rPr>
        <w:t>Alberto Zilocchi, Veduta dell’allestimento, Spazio Testoni, Bologna</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Per cominciare, chi era Alberto Zilocchi?</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Alberto Zilocchi ha frequentato l’</w:t>
      </w:r>
      <w:r w:rsidRPr="00F51306">
        <w:rPr>
          <w:rFonts w:ascii="Arial" w:eastAsia="Times New Roman" w:hAnsi="Arial" w:cs="Arial"/>
          <w:b/>
          <w:bCs/>
          <w:color w:val="484848"/>
          <w:sz w:val="24"/>
          <w:szCs w:val="24"/>
          <w:lang w:eastAsia="it-IT"/>
        </w:rPr>
        <w:t>Avanguardia artistica di Milano</w:t>
      </w:r>
      <w:r w:rsidRPr="00F51306">
        <w:rPr>
          <w:rFonts w:ascii="Arial" w:eastAsia="Times New Roman" w:hAnsi="Arial" w:cs="Arial"/>
          <w:color w:val="484848"/>
          <w:sz w:val="24"/>
          <w:szCs w:val="24"/>
          <w:lang w:eastAsia="it-IT"/>
        </w:rPr>
        <w:t xml:space="preserve"> a partire dalla metà degli anni 50’. Ha conosciuto Lucio Fontana – con il quale ha anche esposto nel 1959 alla Galleria della Torre di Bergamo – Enrico Castellani, Agostino </w:t>
      </w:r>
      <w:proofErr w:type="spellStart"/>
      <w:r w:rsidRPr="00F51306">
        <w:rPr>
          <w:rFonts w:ascii="Arial" w:eastAsia="Times New Roman" w:hAnsi="Arial" w:cs="Arial"/>
          <w:color w:val="484848"/>
          <w:sz w:val="24"/>
          <w:szCs w:val="24"/>
          <w:lang w:eastAsia="it-IT"/>
        </w:rPr>
        <w:t>Bonalumi</w:t>
      </w:r>
      <w:proofErr w:type="spellEnd"/>
      <w:r w:rsidRPr="00F51306">
        <w:rPr>
          <w:rFonts w:ascii="Arial" w:eastAsia="Times New Roman" w:hAnsi="Arial" w:cs="Arial"/>
          <w:color w:val="484848"/>
          <w:sz w:val="24"/>
          <w:szCs w:val="24"/>
          <w:lang w:eastAsia="it-IT"/>
        </w:rPr>
        <w:t xml:space="preserve"> e soprattutto Piero Manzoni. Con Piero Manzoni ha firmato il </w:t>
      </w:r>
      <w:r w:rsidRPr="00F51306">
        <w:rPr>
          <w:rFonts w:ascii="Arial" w:eastAsia="Times New Roman" w:hAnsi="Arial" w:cs="Arial"/>
          <w:b/>
          <w:bCs/>
          <w:color w:val="484848"/>
          <w:sz w:val="24"/>
          <w:szCs w:val="24"/>
          <w:lang w:eastAsia="it-IT"/>
        </w:rPr>
        <w:t>Manifesto del Bar Jamaica</w:t>
      </w:r>
      <w:r w:rsidRPr="00F51306">
        <w:rPr>
          <w:rFonts w:ascii="Arial" w:eastAsia="Times New Roman" w:hAnsi="Arial" w:cs="Arial"/>
          <w:color w:val="484848"/>
          <w:sz w:val="24"/>
          <w:szCs w:val="24"/>
          <w:lang w:eastAsia="it-IT"/>
        </w:rPr>
        <w:t xml:space="preserve"> nel 1957 insieme con altri frequentatori di quel famoso punto d’incontro artistico-culturale milanese, tra i quali Guido Biasi, Angelo Verga, Ettore Sordini, ed ha partecipato alla seconda mostra alla Galleria Azimut di Milano, dal 22 dicembre al 3 gennaio 1960, insieme con lo stesso </w:t>
      </w:r>
      <w:r w:rsidRPr="00F51306">
        <w:rPr>
          <w:rFonts w:ascii="Arial" w:eastAsia="Times New Roman" w:hAnsi="Arial" w:cs="Arial"/>
          <w:color w:val="484848"/>
          <w:sz w:val="24"/>
          <w:szCs w:val="24"/>
          <w:lang w:eastAsia="it-IT"/>
        </w:rPr>
        <w:lastRenderedPageBreak/>
        <w:t xml:space="preserve">Manzoni e con Anceschi, </w:t>
      </w:r>
      <w:proofErr w:type="spellStart"/>
      <w:r w:rsidRPr="00F51306">
        <w:rPr>
          <w:rFonts w:ascii="Arial" w:eastAsia="Times New Roman" w:hAnsi="Arial" w:cs="Arial"/>
          <w:color w:val="484848"/>
          <w:sz w:val="24"/>
          <w:szCs w:val="24"/>
          <w:lang w:eastAsia="it-IT"/>
        </w:rPr>
        <w:t>Boriani</w:t>
      </w:r>
      <w:proofErr w:type="spellEnd"/>
      <w:r w:rsidRPr="00F51306">
        <w:rPr>
          <w:rFonts w:ascii="Arial" w:eastAsia="Times New Roman" w:hAnsi="Arial" w:cs="Arial"/>
          <w:color w:val="484848"/>
          <w:sz w:val="24"/>
          <w:szCs w:val="24"/>
          <w:lang w:eastAsia="it-IT"/>
        </w:rPr>
        <w:t xml:space="preserve">, Castellani, Colombo, Dadamaino, De Vecchi, Mari e </w:t>
      </w:r>
      <w:proofErr w:type="spellStart"/>
      <w:r w:rsidRPr="00F51306">
        <w:rPr>
          <w:rFonts w:ascii="Arial" w:eastAsia="Times New Roman" w:hAnsi="Arial" w:cs="Arial"/>
          <w:color w:val="484848"/>
          <w:sz w:val="24"/>
          <w:szCs w:val="24"/>
          <w:lang w:eastAsia="it-IT"/>
        </w:rPr>
        <w:t>Massironi</w:t>
      </w:r>
      <w:proofErr w:type="spellEnd"/>
      <w:r w:rsidRPr="00F51306">
        <w:rPr>
          <w:rFonts w:ascii="Arial" w:eastAsia="Times New Roman" w:hAnsi="Arial" w:cs="Arial"/>
          <w:color w:val="484848"/>
          <w:sz w:val="24"/>
          <w:szCs w:val="24"/>
          <w:lang w:eastAsia="it-IT"/>
        </w:rPr>
        <w:t xml:space="preserve">. Avvicinatosi verso la fine degli anni ‘60 anche alle Avanguardie del Gruppo Zero di </w:t>
      </w:r>
      <w:proofErr w:type="spellStart"/>
      <w:r w:rsidRPr="00F51306">
        <w:rPr>
          <w:rFonts w:ascii="Arial" w:eastAsia="Times New Roman" w:hAnsi="Arial" w:cs="Arial"/>
          <w:color w:val="484848"/>
          <w:sz w:val="24"/>
          <w:szCs w:val="24"/>
          <w:lang w:eastAsia="it-IT"/>
        </w:rPr>
        <w:t>Dusseldorf</w:t>
      </w:r>
      <w:proofErr w:type="spellEnd"/>
      <w:r w:rsidRPr="00F51306">
        <w:rPr>
          <w:rFonts w:ascii="Arial" w:eastAsia="Times New Roman" w:hAnsi="Arial" w:cs="Arial"/>
          <w:color w:val="484848"/>
          <w:sz w:val="24"/>
          <w:szCs w:val="24"/>
          <w:lang w:eastAsia="it-IT"/>
        </w:rPr>
        <w:t>, Alberto Zilocchi inizia in quegli anni a realizzare i </w:t>
      </w:r>
      <w:r w:rsidRPr="00F51306">
        <w:rPr>
          <w:rFonts w:ascii="Arial" w:eastAsia="Times New Roman" w:hAnsi="Arial" w:cs="Arial"/>
          <w:i/>
          <w:iCs/>
          <w:color w:val="484848"/>
          <w:sz w:val="24"/>
          <w:szCs w:val="24"/>
          <w:lang w:eastAsia="it-IT"/>
        </w:rPr>
        <w:t>Rilievi</w:t>
      </w:r>
      <w:r w:rsidRPr="00F51306">
        <w:rPr>
          <w:rFonts w:ascii="Arial" w:eastAsia="Times New Roman" w:hAnsi="Arial" w:cs="Arial"/>
          <w:color w:val="484848"/>
          <w:sz w:val="24"/>
          <w:szCs w:val="24"/>
          <w:lang w:eastAsia="it-IT"/>
        </w:rPr>
        <w:t>, opere caratterizzate da estroflessioni geometriche su superfici piane, tutte di un rigoroso ed esclusivo colore bianco acrilico opaco, su supporti lignei molto spesso quadrati come opere singole, oppure concepiti in serie, dando vita ad una rappresentazione tridimensionale dello spazio formato da linee di luce ed ombre, linee che Zilocchi talvolta definiva tagli. Grazie anche alle sue frequenti esposizioni in tutta Europa, l’evoluzione artistica di Alberto Zilocchi lo porta negli anni ’80 ad abbracciare il Movimento dell’</w:t>
      </w:r>
      <w:r w:rsidRPr="00F51306">
        <w:rPr>
          <w:rFonts w:ascii="Arial" w:eastAsia="Times New Roman" w:hAnsi="Arial" w:cs="Arial"/>
          <w:b/>
          <w:bCs/>
          <w:color w:val="484848"/>
          <w:sz w:val="24"/>
          <w:szCs w:val="24"/>
          <w:lang w:eastAsia="it-IT"/>
        </w:rPr>
        <w:t>Arte Concettuale Costruttivista Concreta</w:t>
      </w:r>
      <w:r w:rsidRPr="00F51306">
        <w:rPr>
          <w:rFonts w:ascii="Arial" w:eastAsia="Times New Roman" w:hAnsi="Arial" w:cs="Arial"/>
          <w:color w:val="484848"/>
          <w:sz w:val="24"/>
          <w:szCs w:val="24"/>
          <w:lang w:eastAsia="it-IT"/>
        </w:rPr>
        <w:t> Nord Europeo, divenendo membro attivo del Centro Internazionale di Studi d’Arte Costruttiva.</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Ha iniziato ad avvicinarsi al mondo dell’arte come collezionista. Quando e come arriva a Zilocchi?</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 xml:space="preserve">Ho iniziato a collezionare vent’anni fa, dai primi anni Duemila solo anni ’60 </w:t>
      </w:r>
      <w:proofErr w:type="gramStart"/>
      <w:r w:rsidRPr="00F51306">
        <w:rPr>
          <w:rFonts w:ascii="Arial" w:eastAsia="Times New Roman" w:hAnsi="Arial" w:cs="Arial"/>
          <w:color w:val="484848"/>
          <w:sz w:val="24"/>
          <w:szCs w:val="24"/>
          <w:lang w:eastAsia="it-IT"/>
        </w:rPr>
        <w:t>e ’</w:t>
      </w:r>
      <w:proofErr w:type="gramEnd"/>
      <w:r w:rsidRPr="00F51306">
        <w:rPr>
          <w:rFonts w:ascii="Arial" w:eastAsia="Times New Roman" w:hAnsi="Arial" w:cs="Arial"/>
          <w:color w:val="484848"/>
          <w:sz w:val="24"/>
          <w:szCs w:val="24"/>
          <w:lang w:eastAsia="it-IT"/>
        </w:rPr>
        <w:t>70. Circa due anni fa, insieme a mio figlio Luca, mi sono messo sulle tracce dell’unico artista del bar Jamaica assente nella mia collezione. L’</w:t>
      </w:r>
      <w:r w:rsidRPr="00F51306">
        <w:rPr>
          <w:rFonts w:ascii="Arial" w:eastAsia="Times New Roman" w:hAnsi="Arial" w:cs="Arial"/>
          <w:b/>
          <w:bCs/>
          <w:color w:val="484848"/>
          <w:sz w:val="24"/>
          <w:szCs w:val="24"/>
          <w:lang w:eastAsia="it-IT"/>
        </w:rPr>
        <w:t>idea di realizzare un progetto di riscoperta e valorizzazione</w:t>
      </w:r>
      <w:r w:rsidRPr="00F51306">
        <w:rPr>
          <w:rFonts w:ascii="Arial" w:eastAsia="Times New Roman" w:hAnsi="Arial" w:cs="Arial"/>
          <w:color w:val="484848"/>
          <w:sz w:val="24"/>
          <w:szCs w:val="24"/>
          <w:lang w:eastAsia="it-IT"/>
        </w:rPr>
        <w:t xml:space="preserve"> del lavoro di Alberto Zilocchi è venuta da sé, dopo l’incontro con la famiglia, che mi ha consentito di approfondire la conoscenza diretta delle sue opere. </w:t>
      </w:r>
      <w:proofErr w:type="gramStart"/>
      <w:r w:rsidRPr="00F51306">
        <w:rPr>
          <w:rFonts w:ascii="Arial" w:eastAsia="Times New Roman" w:hAnsi="Arial" w:cs="Arial"/>
          <w:color w:val="484848"/>
          <w:sz w:val="24"/>
          <w:szCs w:val="24"/>
          <w:lang w:eastAsia="it-IT"/>
        </w:rPr>
        <w:t>E’</w:t>
      </w:r>
      <w:proofErr w:type="gramEnd"/>
      <w:r w:rsidRPr="00F51306">
        <w:rPr>
          <w:rFonts w:ascii="Arial" w:eastAsia="Times New Roman" w:hAnsi="Arial" w:cs="Arial"/>
          <w:color w:val="484848"/>
          <w:sz w:val="24"/>
          <w:szCs w:val="24"/>
          <w:lang w:eastAsia="it-IT"/>
        </w:rPr>
        <w:t xml:space="preserve"> stato entusiasmante riscoprire i suoi scritti, ritrovare alcune sue immagini fotografiche degli anni milanesi, ricordare con la famiglia quel clima che Alberto ha vissuto appieno, con l’irrequietezza dei suoi anni giovanili.</w:t>
      </w:r>
    </w:p>
    <w:p w:rsidR="00F51306" w:rsidRPr="00F51306" w:rsidRDefault="00F51306" w:rsidP="00F51306">
      <w:pPr>
        <w:shd w:val="clear" w:color="auto" w:fill="FFFFFF"/>
        <w:spacing w:after="0" w:line="240" w:lineRule="auto"/>
        <w:rPr>
          <w:rFonts w:ascii="Arial" w:eastAsia="Times New Roman" w:hAnsi="Arial" w:cs="Arial"/>
          <w:color w:val="484848"/>
          <w:sz w:val="24"/>
          <w:szCs w:val="24"/>
          <w:lang w:eastAsia="it-IT"/>
        </w:rPr>
      </w:pPr>
      <w:r w:rsidRPr="00F51306">
        <w:rPr>
          <w:rFonts w:ascii="Arial" w:eastAsia="Times New Roman" w:hAnsi="Arial" w:cs="Arial"/>
          <w:noProof/>
          <w:color w:val="484848"/>
          <w:sz w:val="24"/>
          <w:szCs w:val="24"/>
          <w:lang w:eastAsia="it-IT"/>
        </w:rPr>
        <w:drawing>
          <wp:inline distT="0" distB="0" distL="0" distR="0">
            <wp:extent cx="3895090" cy="4570945"/>
            <wp:effectExtent l="0" t="0" r="0" b="1270"/>
            <wp:docPr id="19" name="Immagine 19" descr="Alberto Zilocchi, Veduta dell'allestimento, Spazio Testoni, Bolog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berto Zilocchi, Veduta dell'allestimento, Spazio Testoni, Bologn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15414" cy="4594795"/>
                    </a:xfrm>
                    <a:prstGeom prst="rect">
                      <a:avLst/>
                    </a:prstGeom>
                    <a:noFill/>
                    <a:ln>
                      <a:noFill/>
                    </a:ln>
                  </pic:spPr>
                </pic:pic>
              </a:graphicData>
            </a:graphic>
          </wp:inline>
        </w:drawing>
      </w:r>
    </w:p>
    <w:p w:rsidR="00F51306" w:rsidRPr="00F51306" w:rsidRDefault="00F51306" w:rsidP="00F51306">
      <w:pPr>
        <w:pBdr>
          <w:bottom w:val="single" w:sz="6" w:space="0" w:color="EEEEEE"/>
        </w:pBdr>
        <w:shd w:val="clear" w:color="auto" w:fill="FFFFFF"/>
        <w:spacing w:before="100" w:beforeAutospacing="1" w:after="100" w:afterAutospacing="1" w:line="240" w:lineRule="auto"/>
        <w:rPr>
          <w:rFonts w:ascii="Arial" w:eastAsia="Times New Roman" w:hAnsi="Arial" w:cs="Arial"/>
          <w:i/>
          <w:iCs/>
          <w:color w:val="484848"/>
          <w:sz w:val="19"/>
          <w:szCs w:val="19"/>
          <w:lang w:eastAsia="it-IT"/>
        </w:rPr>
      </w:pPr>
      <w:r w:rsidRPr="00F51306">
        <w:rPr>
          <w:rFonts w:ascii="Arial" w:eastAsia="Times New Roman" w:hAnsi="Arial" w:cs="Arial"/>
          <w:i/>
          <w:iCs/>
          <w:color w:val="484848"/>
          <w:sz w:val="19"/>
          <w:szCs w:val="19"/>
          <w:lang w:eastAsia="it-IT"/>
        </w:rPr>
        <w:t>Alberto Zilocchi, Veduta dell’allestimento, Spazio Testoni, Bologna</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Complessivamente a quante opere ammonta la produzione artistica di Zilocchi?</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Alberto non produceva opere pensando al mercato, lo conferma chiunque l’abbia conosciuto personalmente. La definizione del corpus di opere che ha realizzato è attualmente oggetto di un lavoro di ricerca per creare un </w:t>
      </w:r>
      <w:r w:rsidRPr="00F51306">
        <w:rPr>
          <w:rFonts w:ascii="Arial" w:eastAsia="Times New Roman" w:hAnsi="Arial" w:cs="Arial"/>
          <w:b/>
          <w:bCs/>
          <w:color w:val="484848"/>
          <w:sz w:val="24"/>
          <w:szCs w:val="24"/>
          <w:lang w:eastAsia="it-IT"/>
        </w:rPr>
        <w:t>catalogo ragionato</w:t>
      </w:r>
      <w:r w:rsidRPr="00F51306">
        <w:rPr>
          <w:rFonts w:ascii="Arial" w:eastAsia="Times New Roman" w:hAnsi="Arial" w:cs="Arial"/>
          <w:color w:val="484848"/>
          <w:sz w:val="24"/>
          <w:szCs w:val="24"/>
          <w:lang w:eastAsia="it-IT"/>
        </w:rPr>
        <w:t> che ci consentirà di gestire tutto il suo lavoro.</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La prima presentazione al pubblico è avvenuta in occasione in Arte</w:t>
      </w:r>
      <w:r w:rsidR="00C83463">
        <w:rPr>
          <w:rFonts w:ascii="Arial" w:eastAsia="Times New Roman" w:hAnsi="Arial" w:cs="Arial"/>
          <w:b/>
          <w:bCs/>
          <w:color w:val="484848"/>
          <w:sz w:val="24"/>
          <w:szCs w:val="24"/>
          <w:lang w:eastAsia="it-IT"/>
        </w:rPr>
        <w:t xml:space="preserve"> </w:t>
      </w:r>
      <w:r w:rsidRPr="00F51306">
        <w:rPr>
          <w:rFonts w:ascii="Arial" w:eastAsia="Times New Roman" w:hAnsi="Arial" w:cs="Arial"/>
          <w:b/>
          <w:bCs/>
          <w:color w:val="484848"/>
          <w:sz w:val="24"/>
          <w:szCs w:val="24"/>
          <w:lang w:eastAsia="it-IT"/>
        </w:rPr>
        <w:t>Fiera Bologna, nello stand di Spazio Testoni. Attraverso un percorso di opere dagli anni ’70 agli anni ’90 abbiamo scoperto che Zilocchi ha realizzato solo opere bianche, mentre le composizioni di pieni e vuoti sono ordinate secondo un preciso sistema numerico. Quale tecnica utilizzava?</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Dopo un’</w:t>
      </w:r>
      <w:r w:rsidRPr="00F51306">
        <w:rPr>
          <w:rFonts w:ascii="Arial" w:eastAsia="Times New Roman" w:hAnsi="Arial" w:cs="Arial"/>
          <w:b/>
          <w:bCs/>
          <w:color w:val="484848"/>
          <w:sz w:val="24"/>
          <w:szCs w:val="24"/>
          <w:lang w:eastAsia="it-IT"/>
        </w:rPr>
        <w:t>iniziale attività in ambito informale</w:t>
      </w:r>
      <w:r w:rsidRPr="00F51306">
        <w:rPr>
          <w:rFonts w:ascii="Arial" w:eastAsia="Times New Roman" w:hAnsi="Arial" w:cs="Arial"/>
          <w:color w:val="484848"/>
          <w:sz w:val="24"/>
          <w:szCs w:val="24"/>
          <w:lang w:eastAsia="it-IT"/>
        </w:rPr>
        <w:t>, Alberto Zilocchi ha realizzato il ciclo dei </w:t>
      </w:r>
      <w:r w:rsidRPr="00F51306">
        <w:rPr>
          <w:rFonts w:ascii="Arial" w:eastAsia="Times New Roman" w:hAnsi="Arial" w:cs="Arial"/>
          <w:i/>
          <w:iCs/>
          <w:color w:val="484848"/>
          <w:sz w:val="24"/>
          <w:szCs w:val="24"/>
          <w:lang w:eastAsia="it-IT"/>
        </w:rPr>
        <w:t>Rilievi</w:t>
      </w:r>
      <w:r w:rsidRPr="00F51306">
        <w:rPr>
          <w:rFonts w:ascii="Arial" w:eastAsia="Times New Roman" w:hAnsi="Arial" w:cs="Arial"/>
          <w:color w:val="484848"/>
          <w:sz w:val="24"/>
          <w:szCs w:val="24"/>
          <w:lang w:eastAsia="it-IT"/>
        </w:rPr>
        <w:t> su tavole supportate da complessi telai rigidi, sempre in legno, che tengono perfettamente piane le superfici ad acrilico opaco bianco, dove si stagliano con effetto scultoreo i chiaro-scuri formati da estroflessioni. La rigorosa </w:t>
      </w:r>
      <w:r w:rsidRPr="00F51306">
        <w:rPr>
          <w:rFonts w:ascii="Arial" w:eastAsia="Times New Roman" w:hAnsi="Arial" w:cs="Arial"/>
          <w:b/>
          <w:bCs/>
          <w:color w:val="484848"/>
          <w:sz w:val="24"/>
          <w:szCs w:val="24"/>
          <w:lang w:eastAsia="it-IT"/>
        </w:rPr>
        <w:t>scelta dell’uso del bianco</w:t>
      </w:r>
      <w:r w:rsidRPr="00F51306">
        <w:rPr>
          <w:rFonts w:ascii="Arial" w:eastAsia="Times New Roman" w:hAnsi="Arial" w:cs="Arial"/>
          <w:color w:val="484848"/>
          <w:sz w:val="24"/>
          <w:szCs w:val="24"/>
          <w:lang w:eastAsia="it-IT"/>
        </w:rPr>
        <w:t> come sintesi di tutti i colori, mai rinnegata per tutta la sua vita, è una delle chiavi di lettura del lavoro di Alberto Zilocchi.</w:t>
      </w:r>
      <w:r w:rsidRPr="00F51306">
        <w:rPr>
          <w:rFonts w:ascii="Arial" w:eastAsia="Times New Roman" w:hAnsi="Arial" w:cs="Arial"/>
          <w:color w:val="484848"/>
          <w:sz w:val="24"/>
          <w:szCs w:val="24"/>
          <w:lang w:eastAsia="it-IT"/>
        </w:rPr>
        <w:br/>
        <w:t xml:space="preserve">Negli anni ’70 </w:t>
      </w:r>
      <w:proofErr w:type="gramStart"/>
      <w:r w:rsidRPr="00F51306">
        <w:rPr>
          <w:rFonts w:ascii="Arial" w:eastAsia="Times New Roman" w:hAnsi="Arial" w:cs="Arial"/>
          <w:color w:val="484848"/>
          <w:sz w:val="24"/>
          <w:szCs w:val="24"/>
          <w:lang w:eastAsia="it-IT"/>
        </w:rPr>
        <w:t>e ’</w:t>
      </w:r>
      <w:proofErr w:type="gramEnd"/>
      <w:r w:rsidRPr="00F51306">
        <w:rPr>
          <w:rFonts w:ascii="Arial" w:eastAsia="Times New Roman" w:hAnsi="Arial" w:cs="Arial"/>
          <w:color w:val="484848"/>
          <w:sz w:val="24"/>
          <w:szCs w:val="24"/>
          <w:lang w:eastAsia="it-IT"/>
        </w:rPr>
        <w:t>80 Zilocchi passa alle opere con le </w:t>
      </w:r>
      <w:r w:rsidRPr="00F51306">
        <w:rPr>
          <w:rFonts w:ascii="Arial" w:eastAsia="Times New Roman" w:hAnsi="Arial" w:cs="Arial"/>
          <w:i/>
          <w:iCs/>
          <w:color w:val="484848"/>
          <w:sz w:val="24"/>
          <w:szCs w:val="24"/>
          <w:lang w:eastAsia="it-IT"/>
        </w:rPr>
        <w:t>Linee</w:t>
      </w:r>
      <w:r w:rsidRPr="00F51306">
        <w:rPr>
          <w:rFonts w:ascii="Arial" w:eastAsia="Times New Roman" w:hAnsi="Arial" w:cs="Arial"/>
          <w:color w:val="484848"/>
          <w:sz w:val="24"/>
          <w:szCs w:val="24"/>
          <w:lang w:eastAsia="it-IT"/>
        </w:rPr>
        <w:t xml:space="preserve"> eseguite su carta o su tela bianca, poi applicata su tavola, realizzate con </w:t>
      </w:r>
      <w:proofErr w:type="spellStart"/>
      <w:r w:rsidRPr="00F51306">
        <w:rPr>
          <w:rFonts w:ascii="Arial" w:eastAsia="Times New Roman" w:hAnsi="Arial" w:cs="Arial"/>
          <w:color w:val="484848"/>
          <w:sz w:val="24"/>
          <w:szCs w:val="24"/>
          <w:lang w:eastAsia="it-IT"/>
        </w:rPr>
        <w:t>Graphos</w:t>
      </w:r>
      <w:proofErr w:type="spellEnd"/>
      <w:r w:rsidRPr="00F51306">
        <w:rPr>
          <w:rFonts w:ascii="Arial" w:eastAsia="Times New Roman" w:hAnsi="Arial" w:cs="Arial"/>
          <w:color w:val="484848"/>
          <w:sz w:val="24"/>
          <w:szCs w:val="24"/>
          <w:lang w:eastAsia="it-IT"/>
        </w:rPr>
        <w:t xml:space="preserve"> </w:t>
      </w:r>
      <w:proofErr w:type="spellStart"/>
      <w:r w:rsidRPr="00F51306">
        <w:rPr>
          <w:rFonts w:ascii="Arial" w:eastAsia="Times New Roman" w:hAnsi="Arial" w:cs="Arial"/>
          <w:color w:val="484848"/>
          <w:sz w:val="24"/>
          <w:szCs w:val="24"/>
          <w:lang w:eastAsia="it-IT"/>
        </w:rPr>
        <w:t>Rotring</w:t>
      </w:r>
      <w:proofErr w:type="spellEnd"/>
      <w:r w:rsidRPr="00F51306">
        <w:rPr>
          <w:rFonts w:ascii="Arial" w:eastAsia="Times New Roman" w:hAnsi="Arial" w:cs="Arial"/>
          <w:color w:val="484848"/>
          <w:sz w:val="24"/>
          <w:szCs w:val="24"/>
          <w:lang w:eastAsia="it-IT"/>
        </w:rPr>
        <w:t xml:space="preserve"> nero in base a </w:t>
      </w:r>
      <w:r w:rsidRPr="00F51306">
        <w:rPr>
          <w:rFonts w:ascii="Arial" w:eastAsia="Times New Roman" w:hAnsi="Arial" w:cs="Arial"/>
          <w:b/>
          <w:bCs/>
          <w:color w:val="484848"/>
          <w:sz w:val="24"/>
          <w:szCs w:val="24"/>
          <w:lang w:eastAsia="it-IT"/>
        </w:rPr>
        <w:t>formule matematiche</w:t>
      </w:r>
      <w:r w:rsidRPr="00F51306">
        <w:rPr>
          <w:rFonts w:ascii="Arial" w:eastAsia="Times New Roman" w:hAnsi="Arial" w:cs="Arial"/>
          <w:color w:val="484848"/>
          <w:sz w:val="24"/>
          <w:szCs w:val="24"/>
          <w:lang w:eastAsia="it-IT"/>
        </w:rPr>
        <w:t> da lui individuate, dove la componente “casuale” ha un peso determinante. Ad esempio, l’utilizzo dei dadi che gettava sul tavolo ed il cui risultato veniva inserito nelle formule, determinava la lunghezza delle linee, la loro inclinazione ed il loro spessore.</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Quali sono le ragioni per cui fino ad oggi l’opera di Zilocchi è rimasta poco nota?</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Alberto Zilocchi mentre era in vita ha esposto principalmente nel Nord Europa, in Germania, Finlandia, Svezia, Polonia, Inghilterra. Ha quasi cento mostre all’attivo, la maggior parte all’estero. Non dimentichiamo che Alberto aveva aderito al </w:t>
      </w:r>
      <w:r w:rsidRPr="00F51306">
        <w:rPr>
          <w:rFonts w:ascii="Arial" w:eastAsia="Times New Roman" w:hAnsi="Arial" w:cs="Arial"/>
          <w:b/>
          <w:bCs/>
          <w:color w:val="484848"/>
          <w:sz w:val="24"/>
          <w:szCs w:val="24"/>
          <w:lang w:eastAsia="it-IT"/>
        </w:rPr>
        <w:t>movimento Neo Costruttivista</w:t>
      </w:r>
      <w:r w:rsidRPr="00F51306">
        <w:rPr>
          <w:rFonts w:ascii="Arial" w:eastAsia="Times New Roman" w:hAnsi="Arial" w:cs="Arial"/>
          <w:color w:val="484848"/>
          <w:sz w:val="24"/>
          <w:szCs w:val="24"/>
          <w:lang w:eastAsia="it-IT"/>
        </w:rPr>
        <w:t>, partecipando attivamente alle loro riunioni e simposi. Alla sua morte, nel 1991, la famiglia ha deciso di chiudere in un </w:t>
      </w:r>
      <w:r w:rsidRPr="00F51306">
        <w:rPr>
          <w:rFonts w:ascii="Arial" w:eastAsia="Times New Roman" w:hAnsi="Arial" w:cs="Arial"/>
          <w:i/>
          <w:iCs/>
          <w:color w:val="484848"/>
          <w:sz w:val="24"/>
          <w:szCs w:val="24"/>
          <w:lang w:eastAsia="it-IT"/>
        </w:rPr>
        <w:t>caveau</w:t>
      </w:r>
      <w:r w:rsidRPr="00F51306">
        <w:rPr>
          <w:rFonts w:ascii="Arial" w:eastAsia="Times New Roman" w:hAnsi="Arial" w:cs="Arial"/>
          <w:color w:val="484848"/>
          <w:sz w:val="24"/>
          <w:szCs w:val="24"/>
          <w:lang w:eastAsia="it-IT"/>
        </w:rPr>
        <w:t> tutta la sua produzione artistica, non sentendosi pronta ad una gestione del suo lavoro.</w:t>
      </w:r>
    </w:p>
    <w:p w:rsidR="00F51306" w:rsidRPr="00F51306" w:rsidRDefault="00F51306" w:rsidP="00F51306">
      <w:pPr>
        <w:shd w:val="clear" w:color="auto" w:fill="FFFFFF"/>
        <w:spacing w:after="0" w:line="240" w:lineRule="auto"/>
        <w:rPr>
          <w:rFonts w:ascii="Arial" w:eastAsia="Times New Roman" w:hAnsi="Arial" w:cs="Arial"/>
          <w:color w:val="484848"/>
          <w:sz w:val="24"/>
          <w:szCs w:val="24"/>
          <w:lang w:eastAsia="it-IT"/>
        </w:rPr>
      </w:pPr>
      <w:r w:rsidRPr="00F51306">
        <w:rPr>
          <w:rFonts w:ascii="Arial" w:eastAsia="Times New Roman" w:hAnsi="Arial" w:cs="Arial"/>
          <w:noProof/>
          <w:color w:val="484848"/>
          <w:sz w:val="24"/>
          <w:szCs w:val="24"/>
          <w:lang w:eastAsia="it-IT"/>
        </w:rPr>
        <w:drawing>
          <wp:inline distT="0" distB="0" distL="0" distR="0">
            <wp:extent cx="3267075" cy="3267075"/>
            <wp:effectExtent l="0" t="0" r="9525" b="9525"/>
            <wp:docPr id="18" name="Immagine 18" descr="Alberto Zilocchi, Linee, 1980, inchiostro su tela ad acrilico bianco applicato su tela, cm 80x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berto Zilocchi, Linee, 1980, inchiostro su tela ad acrilico bianco applicato su tela, cm 80x8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7075" cy="3267075"/>
                    </a:xfrm>
                    <a:prstGeom prst="rect">
                      <a:avLst/>
                    </a:prstGeom>
                    <a:noFill/>
                    <a:ln>
                      <a:noFill/>
                    </a:ln>
                  </pic:spPr>
                </pic:pic>
              </a:graphicData>
            </a:graphic>
          </wp:inline>
        </w:drawing>
      </w:r>
    </w:p>
    <w:p w:rsidR="00F51306" w:rsidRPr="00F51306" w:rsidRDefault="00F51306" w:rsidP="00F51306">
      <w:pPr>
        <w:pBdr>
          <w:bottom w:val="single" w:sz="6" w:space="0" w:color="EEEEEE"/>
        </w:pBdr>
        <w:shd w:val="clear" w:color="auto" w:fill="FFFFFF"/>
        <w:spacing w:before="100" w:beforeAutospacing="1" w:after="100" w:afterAutospacing="1" w:line="240" w:lineRule="auto"/>
        <w:rPr>
          <w:rFonts w:ascii="Arial" w:eastAsia="Times New Roman" w:hAnsi="Arial" w:cs="Arial"/>
          <w:i/>
          <w:iCs/>
          <w:color w:val="484848"/>
          <w:sz w:val="19"/>
          <w:szCs w:val="19"/>
          <w:lang w:eastAsia="it-IT"/>
        </w:rPr>
      </w:pPr>
      <w:r w:rsidRPr="00F51306">
        <w:rPr>
          <w:rFonts w:ascii="Arial" w:eastAsia="Times New Roman" w:hAnsi="Arial" w:cs="Arial"/>
          <w:i/>
          <w:iCs/>
          <w:color w:val="484848"/>
          <w:sz w:val="19"/>
          <w:szCs w:val="19"/>
          <w:lang w:eastAsia="it-IT"/>
        </w:rPr>
        <w:t>Lin</w:t>
      </w:r>
      <w:r>
        <w:rPr>
          <w:rFonts w:ascii="Arial" w:eastAsia="Times New Roman" w:hAnsi="Arial" w:cs="Arial"/>
          <w:i/>
          <w:iCs/>
          <w:color w:val="484848"/>
          <w:sz w:val="19"/>
          <w:szCs w:val="19"/>
          <w:lang w:eastAsia="it-IT"/>
        </w:rPr>
        <w:t xml:space="preserve">ee, 1980, inchiostro su </w:t>
      </w:r>
      <w:r w:rsidRPr="00F51306">
        <w:rPr>
          <w:rFonts w:ascii="Arial" w:eastAsia="Times New Roman" w:hAnsi="Arial" w:cs="Arial"/>
          <w:i/>
          <w:iCs/>
          <w:color w:val="484848"/>
          <w:sz w:val="19"/>
          <w:szCs w:val="19"/>
          <w:lang w:eastAsia="it-IT"/>
        </w:rPr>
        <w:t>acrilico bianco applicato su tela, cm 80×80</w:t>
      </w:r>
    </w:p>
    <w:p w:rsidR="00F51306" w:rsidRPr="00F51306" w:rsidRDefault="00F51306"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I presupposti commerciali per il successo sono stati confermati e non poteva essere altrimenti, considerato il favore del mercato per i compagni della stessa generazione di Zilocchi. Un altro dato positivo è stato l’interesse da parte di critici e direttori di museo. Si apre un interessante campo di ricerca per la ricostruzione storico-artistica del profilo dell’artista ma anche un impegno da parte vostra sul fronte di una crescente richiesta di garanzie nel mercato, attraverso l’archiviazione delle opere e la tutela di operatori e collezionisti. Quali sono i prossimi obiettivi in questa direzione?</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Solo da circa due anni ho preso contatti con la famiglia ed elaborato un progetto di riscoperta e valorizzazione della sua fig</w:t>
      </w:r>
      <w:r w:rsidR="00C83463">
        <w:rPr>
          <w:rFonts w:ascii="Arial" w:eastAsia="Times New Roman" w:hAnsi="Arial" w:cs="Arial"/>
          <w:color w:val="484848"/>
          <w:sz w:val="24"/>
          <w:szCs w:val="24"/>
          <w:lang w:eastAsia="it-IT"/>
        </w:rPr>
        <w:t>ura artistica con un primo</w:t>
      </w:r>
      <w:r w:rsidRPr="00F51306">
        <w:rPr>
          <w:rFonts w:ascii="Arial" w:eastAsia="Times New Roman" w:hAnsi="Arial" w:cs="Arial"/>
          <w:color w:val="484848"/>
          <w:sz w:val="24"/>
          <w:szCs w:val="24"/>
          <w:lang w:eastAsia="it-IT"/>
        </w:rPr>
        <w:t xml:space="preserve"> programma attento e scrupoloso basato su selezionate esposizioni e </w:t>
      </w:r>
      <w:r w:rsidRPr="00F51306">
        <w:rPr>
          <w:rFonts w:ascii="Arial" w:eastAsia="Times New Roman" w:hAnsi="Arial" w:cs="Arial"/>
          <w:b/>
          <w:bCs/>
          <w:color w:val="484848"/>
          <w:sz w:val="24"/>
          <w:szCs w:val="24"/>
          <w:lang w:eastAsia="it-IT"/>
        </w:rPr>
        <w:t>cataloghi monografici</w:t>
      </w:r>
      <w:r w:rsidRPr="00F51306">
        <w:rPr>
          <w:rFonts w:ascii="Arial" w:eastAsia="Times New Roman" w:hAnsi="Arial" w:cs="Arial"/>
          <w:color w:val="484848"/>
          <w:sz w:val="24"/>
          <w:szCs w:val="24"/>
          <w:lang w:eastAsia="it-IT"/>
        </w:rPr>
        <w:t> di progressivo approfondimento. Non ci rivolgiamo ad un mercato generalista ed indistinto, ma innanzitutto a veri appassionati e</w:t>
      </w:r>
      <w:r w:rsidRPr="00F51306">
        <w:rPr>
          <w:rFonts w:ascii="Arial" w:eastAsia="Times New Roman" w:hAnsi="Arial" w:cs="Arial"/>
          <w:b/>
          <w:bCs/>
          <w:color w:val="484848"/>
          <w:sz w:val="24"/>
          <w:szCs w:val="24"/>
          <w:lang w:eastAsia="it-IT"/>
        </w:rPr>
        <w:t> collezionisti di quegli anni mitici dell’arte italiana</w:t>
      </w:r>
      <w:r w:rsidRPr="00F51306">
        <w:rPr>
          <w:rFonts w:ascii="Arial" w:eastAsia="Times New Roman" w:hAnsi="Arial" w:cs="Arial"/>
          <w:color w:val="484848"/>
          <w:sz w:val="24"/>
          <w:szCs w:val="24"/>
          <w:lang w:eastAsia="it-IT"/>
        </w:rPr>
        <w:t>, quelli degli artisti del Bar Jamaica, della Galleria Azimut, del Movimento europeo Zero e della Milano vissuta dagli artisti stessi come frontiera di un nuovo linguaggio dell’arte di rottura col passato. Stiamo lavorando alla </w:t>
      </w:r>
      <w:r w:rsidRPr="00F51306">
        <w:rPr>
          <w:rFonts w:ascii="Arial" w:eastAsia="Times New Roman" w:hAnsi="Arial" w:cs="Arial"/>
          <w:b/>
          <w:bCs/>
          <w:color w:val="484848"/>
          <w:sz w:val="24"/>
          <w:szCs w:val="24"/>
          <w:lang w:eastAsia="it-IT"/>
        </w:rPr>
        <w:t>costituzione di un archivio per tutelare il mercato</w:t>
      </w:r>
      <w:r w:rsidRPr="00F51306">
        <w:rPr>
          <w:rFonts w:ascii="Arial" w:eastAsia="Times New Roman" w:hAnsi="Arial" w:cs="Arial"/>
          <w:color w:val="484848"/>
          <w:sz w:val="24"/>
          <w:szCs w:val="24"/>
          <w:lang w:eastAsia="it-IT"/>
        </w:rPr>
        <w:t>.</w:t>
      </w:r>
    </w:p>
    <w:p w:rsidR="00F51306" w:rsidRPr="00F51306" w:rsidRDefault="00F51306" w:rsidP="00F51306">
      <w:pPr>
        <w:shd w:val="clear" w:color="auto" w:fill="FFFFFF"/>
        <w:spacing w:after="0" w:line="240" w:lineRule="auto"/>
        <w:rPr>
          <w:rFonts w:ascii="Arial" w:eastAsia="Times New Roman" w:hAnsi="Arial" w:cs="Arial"/>
          <w:color w:val="484848"/>
          <w:sz w:val="24"/>
          <w:szCs w:val="24"/>
          <w:lang w:eastAsia="it-IT"/>
        </w:rPr>
      </w:pPr>
      <w:bookmarkStart w:id="0" w:name="_GoBack"/>
      <w:r w:rsidRPr="00F51306">
        <w:rPr>
          <w:rFonts w:ascii="Arial" w:eastAsia="Times New Roman" w:hAnsi="Arial" w:cs="Arial"/>
          <w:noProof/>
          <w:color w:val="161616"/>
          <w:sz w:val="24"/>
          <w:szCs w:val="24"/>
          <w:lang w:eastAsia="it-IT"/>
        </w:rPr>
        <w:drawing>
          <wp:inline distT="0" distB="0" distL="0" distR="0">
            <wp:extent cx="5353050" cy="5353050"/>
            <wp:effectExtent l="0" t="0" r="0" b="0"/>
            <wp:docPr id="17" name="Immagine 17" descr="Alberto Zilocchi, Rilievo 1976 estroflessioni e acrilico su tavola cm 100x10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berto Zilocchi, Rilievo 1976 estroflessioni e acrilico su tavola cm 100x10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3050" cy="5353050"/>
                    </a:xfrm>
                    <a:prstGeom prst="rect">
                      <a:avLst/>
                    </a:prstGeom>
                    <a:noFill/>
                    <a:ln>
                      <a:noFill/>
                    </a:ln>
                  </pic:spPr>
                </pic:pic>
              </a:graphicData>
            </a:graphic>
          </wp:inline>
        </w:drawing>
      </w:r>
      <w:bookmarkEnd w:id="0"/>
    </w:p>
    <w:p w:rsidR="00F51306" w:rsidRPr="00F51306" w:rsidRDefault="00F51306" w:rsidP="00C83463">
      <w:pPr>
        <w:pBdr>
          <w:bottom w:val="single" w:sz="6" w:space="0" w:color="EEEEEE"/>
        </w:pBdr>
        <w:shd w:val="clear" w:color="auto" w:fill="FFFFFF"/>
        <w:spacing w:before="100" w:beforeAutospacing="1" w:after="100" w:afterAutospacing="1" w:line="240" w:lineRule="auto"/>
        <w:rPr>
          <w:rFonts w:ascii="Arial" w:eastAsia="Times New Roman" w:hAnsi="Arial" w:cs="Arial"/>
          <w:i/>
          <w:iCs/>
          <w:color w:val="484848"/>
          <w:sz w:val="19"/>
          <w:szCs w:val="19"/>
          <w:lang w:eastAsia="it-IT"/>
        </w:rPr>
      </w:pPr>
      <w:r w:rsidRPr="00F51306">
        <w:rPr>
          <w:rFonts w:ascii="Arial" w:eastAsia="Times New Roman" w:hAnsi="Arial" w:cs="Arial"/>
          <w:i/>
          <w:iCs/>
          <w:color w:val="484848"/>
          <w:sz w:val="19"/>
          <w:szCs w:val="19"/>
          <w:lang w:eastAsia="it-IT"/>
        </w:rPr>
        <w:t>Alberto Zilocchi, Rilievo 1976 estroflessioni e acrilico su tavola cm 100×100</w:t>
      </w:r>
    </w:p>
    <w:p w:rsidR="00F51306" w:rsidRPr="00F51306" w:rsidRDefault="00F51306" w:rsidP="00C83463">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Alcune opere di Zilocchi sono già in collezioni pubbliche. Dove è possibile vederle?</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Opere di Alberto Zilocchi sono conservate in diverse istituzioni italiane, come il Museo di Arte Contemporanea Villa Croce di Genova – dove si è da poco chiusa una mostra della collezione proveniente dalla donazione Ghiringhelli – o la GAMEC di Bergamo, che dispone di alcuni </w:t>
      </w:r>
      <w:r w:rsidRPr="00F51306">
        <w:rPr>
          <w:rFonts w:ascii="Arial" w:eastAsia="Times New Roman" w:hAnsi="Arial" w:cs="Arial"/>
          <w:i/>
          <w:iCs/>
          <w:color w:val="484848"/>
          <w:sz w:val="24"/>
          <w:szCs w:val="24"/>
          <w:lang w:eastAsia="it-IT"/>
        </w:rPr>
        <w:t>Rilievi</w:t>
      </w:r>
      <w:r w:rsidRPr="00F51306">
        <w:rPr>
          <w:rFonts w:ascii="Arial" w:eastAsia="Times New Roman" w:hAnsi="Arial" w:cs="Arial"/>
          <w:color w:val="484848"/>
          <w:sz w:val="24"/>
          <w:szCs w:val="24"/>
          <w:lang w:eastAsia="it-IT"/>
        </w:rPr>
        <w:t xml:space="preserve"> di Alberto. Tra i musei del Nord Europa ricordo il Museo di Arte Moderna di Kemi in Finlandia e di </w:t>
      </w:r>
      <w:proofErr w:type="spellStart"/>
      <w:r w:rsidRPr="00F51306">
        <w:rPr>
          <w:rFonts w:ascii="Arial" w:eastAsia="Times New Roman" w:hAnsi="Arial" w:cs="Arial"/>
          <w:color w:val="484848"/>
          <w:sz w:val="24"/>
          <w:szCs w:val="24"/>
          <w:lang w:eastAsia="it-IT"/>
        </w:rPr>
        <w:t>Schiedam</w:t>
      </w:r>
      <w:proofErr w:type="spellEnd"/>
      <w:r w:rsidRPr="00F51306">
        <w:rPr>
          <w:rFonts w:ascii="Arial" w:eastAsia="Times New Roman" w:hAnsi="Arial" w:cs="Arial"/>
          <w:color w:val="484848"/>
          <w:sz w:val="24"/>
          <w:szCs w:val="24"/>
          <w:lang w:eastAsia="it-IT"/>
        </w:rPr>
        <w:t xml:space="preserve"> in Olanda. Diverse prestigiose istituzioni dopo l’uscita di Arte Fiera Bologna 2016 hanno chiesto opere di Zilocchi </w:t>
      </w:r>
      <w:proofErr w:type="gramStart"/>
      <w:r w:rsidRPr="00F51306">
        <w:rPr>
          <w:rFonts w:ascii="Arial" w:eastAsia="Times New Roman" w:hAnsi="Arial" w:cs="Arial"/>
          <w:color w:val="484848"/>
          <w:sz w:val="24"/>
          <w:szCs w:val="24"/>
          <w:lang w:eastAsia="it-IT"/>
        </w:rPr>
        <w:t>ed</w:t>
      </w:r>
      <w:proofErr w:type="gramEnd"/>
      <w:r w:rsidRPr="00F51306">
        <w:rPr>
          <w:rFonts w:ascii="Arial" w:eastAsia="Times New Roman" w:hAnsi="Arial" w:cs="Arial"/>
          <w:color w:val="484848"/>
          <w:sz w:val="24"/>
          <w:szCs w:val="24"/>
          <w:lang w:eastAsia="it-IT"/>
        </w:rPr>
        <w:t xml:space="preserve"> stiamo lavorando su queste richieste.</w:t>
      </w:r>
    </w:p>
    <w:p w:rsidR="00F51306" w:rsidRPr="00F51306" w:rsidRDefault="00F51306" w:rsidP="00C83463">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F51306">
        <w:rPr>
          <w:rFonts w:ascii="Arial" w:eastAsia="Times New Roman" w:hAnsi="Arial" w:cs="Arial"/>
          <w:b/>
          <w:bCs/>
          <w:color w:val="484848"/>
          <w:sz w:val="24"/>
          <w:szCs w:val="24"/>
          <w:lang w:eastAsia="it-IT"/>
        </w:rPr>
        <w:t>Anticipazioni su progetti in corso e futuri? Accennava a progetti all’estero…</w:t>
      </w:r>
      <w:r w:rsidRPr="00F51306">
        <w:rPr>
          <w:rFonts w:ascii="Arial" w:eastAsia="Times New Roman" w:hAnsi="Arial" w:cs="Arial"/>
          <w:b/>
          <w:bCs/>
          <w:color w:val="484848"/>
          <w:sz w:val="24"/>
          <w:szCs w:val="24"/>
          <w:lang w:eastAsia="it-IT"/>
        </w:rPr>
        <w:br/>
      </w:r>
      <w:r w:rsidRPr="00F51306">
        <w:rPr>
          <w:rFonts w:ascii="Arial" w:eastAsia="Times New Roman" w:hAnsi="Arial" w:cs="Arial"/>
          <w:color w:val="484848"/>
          <w:sz w:val="24"/>
          <w:szCs w:val="24"/>
          <w:lang w:eastAsia="it-IT"/>
        </w:rPr>
        <w:t>Sono convinto che Zilocchi possa diventare uno degli </w:t>
      </w:r>
      <w:r w:rsidRPr="00F51306">
        <w:rPr>
          <w:rFonts w:ascii="Arial" w:eastAsia="Times New Roman" w:hAnsi="Arial" w:cs="Arial"/>
          <w:b/>
          <w:bCs/>
          <w:color w:val="484848"/>
          <w:sz w:val="24"/>
          <w:szCs w:val="24"/>
          <w:lang w:eastAsia="it-IT"/>
        </w:rPr>
        <w:t>artisti di punta del mercato italiano</w:t>
      </w:r>
      <w:r w:rsidRPr="00F51306">
        <w:rPr>
          <w:rFonts w:ascii="Arial" w:eastAsia="Times New Roman" w:hAnsi="Arial" w:cs="Arial"/>
          <w:color w:val="484848"/>
          <w:sz w:val="24"/>
          <w:szCs w:val="24"/>
          <w:lang w:eastAsia="it-IT"/>
        </w:rPr>
        <w:t> nei prossimi anni. Lo abbiamo già verificato sia durante che nel post Arte Fiera Bologna, con decine e decine di collezionisti già possessori di collezioni di prestigio che ci hanno cercato per approfondire il suo lavoro e per acquistare opere da inserire nelle loro collezioni. Il percorso che abbiamo delineato per i prossimi mesi prev</w:t>
      </w:r>
      <w:r w:rsidR="00C83463">
        <w:rPr>
          <w:rFonts w:ascii="Arial" w:eastAsia="Times New Roman" w:hAnsi="Arial" w:cs="Arial"/>
          <w:color w:val="484848"/>
          <w:sz w:val="24"/>
          <w:szCs w:val="24"/>
          <w:lang w:eastAsia="it-IT"/>
        </w:rPr>
        <w:t>ed</w:t>
      </w:r>
      <w:r w:rsidRPr="00F51306">
        <w:rPr>
          <w:rFonts w:ascii="Arial" w:eastAsia="Times New Roman" w:hAnsi="Arial" w:cs="Arial"/>
          <w:color w:val="484848"/>
          <w:sz w:val="24"/>
          <w:szCs w:val="24"/>
          <w:lang w:eastAsia="it-IT"/>
        </w:rPr>
        <w:t>rà un’esposizione nel Nord Europa, probabilmente a settembre.</w:t>
      </w:r>
    </w:p>
    <w:p w:rsidR="00F51306" w:rsidRPr="00F51306" w:rsidRDefault="00C83463" w:rsidP="00F51306">
      <w:pPr>
        <w:shd w:val="clear" w:color="auto" w:fill="FFFFFF"/>
        <w:spacing w:before="100" w:beforeAutospacing="1" w:after="100" w:afterAutospacing="1" w:line="240" w:lineRule="auto"/>
        <w:rPr>
          <w:rFonts w:ascii="Arial" w:eastAsia="Times New Roman" w:hAnsi="Arial" w:cs="Arial"/>
          <w:color w:val="484848"/>
          <w:sz w:val="24"/>
          <w:szCs w:val="24"/>
          <w:lang w:eastAsia="it-IT"/>
        </w:rPr>
      </w:pPr>
      <w:r w:rsidRPr="00C83463">
        <w:rPr>
          <w:rFonts w:ascii="Arial" w:eastAsia="Times New Roman" w:hAnsi="Arial" w:cs="Arial"/>
          <w:bCs/>
          <w:color w:val="484848"/>
          <w:sz w:val="24"/>
          <w:szCs w:val="24"/>
          <w:lang w:eastAsia="it-IT"/>
        </w:rPr>
        <w:t>Mostra:</w:t>
      </w:r>
      <w:r>
        <w:rPr>
          <w:rFonts w:ascii="Arial" w:eastAsia="Times New Roman" w:hAnsi="Arial" w:cs="Arial"/>
          <w:b/>
          <w:bCs/>
          <w:color w:val="484848"/>
          <w:sz w:val="24"/>
          <w:szCs w:val="24"/>
          <w:lang w:eastAsia="it-IT"/>
        </w:rPr>
        <w:t xml:space="preserve"> </w:t>
      </w:r>
      <w:r w:rsidR="00F51306" w:rsidRPr="00F51306">
        <w:rPr>
          <w:rFonts w:ascii="Arial" w:eastAsia="Times New Roman" w:hAnsi="Arial" w:cs="Arial"/>
          <w:b/>
          <w:bCs/>
          <w:color w:val="484848"/>
          <w:sz w:val="24"/>
          <w:szCs w:val="24"/>
          <w:lang w:eastAsia="it-IT"/>
        </w:rPr>
        <w:t>Alberto Zilocchi. </w:t>
      </w:r>
      <w:r w:rsidR="00F51306" w:rsidRPr="00F51306">
        <w:rPr>
          <w:rFonts w:ascii="Arial" w:eastAsia="Times New Roman" w:hAnsi="Arial" w:cs="Arial"/>
          <w:b/>
          <w:bCs/>
          <w:i/>
          <w:iCs/>
          <w:color w:val="484848"/>
          <w:sz w:val="24"/>
          <w:szCs w:val="24"/>
          <w:lang w:eastAsia="it-IT"/>
        </w:rPr>
        <w:t>Rilievi e linee</w:t>
      </w:r>
      <w:r>
        <w:rPr>
          <w:rFonts w:ascii="Arial" w:eastAsia="Times New Roman" w:hAnsi="Arial" w:cs="Arial"/>
          <w:b/>
          <w:bCs/>
          <w:i/>
          <w:iCs/>
          <w:color w:val="484848"/>
          <w:sz w:val="24"/>
          <w:szCs w:val="24"/>
          <w:lang w:eastAsia="it-IT"/>
        </w:rPr>
        <w:t xml:space="preserve"> </w:t>
      </w:r>
      <w:r w:rsidRPr="00C83463">
        <w:rPr>
          <w:rFonts w:ascii="Arial" w:eastAsia="Times New Roman" w:hAnsi="Arial" w:cs="Arial"/>
          <w:bCs/>
          <w:iCs/>
          <w:color w:val="484848"/>
          <w:sz w:val="24"/>
          <w:szCs w:val="24"/>
          <w:lang w:eastAsia="it-IT"/>
        </w:rPr>
        <w:t>– intervista di Deianira Amico</w:t>
      </w: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F51306" w:rsidRDefault="00F51306" w:rsidP="00F51306">
      <w:pPr>
        <w:shd w:val="clear" w:color="auto" w:fill="FFFFFF"/>
        <w:spacing w:after="0" w:line="240" w:lineRule="auto"/>
        <w:rPr>
          <w:rFonts w:ascii="Arial" w:eastAsia="Times New Roman" w:hAnsi="Arial" w:cs="Arial"/>
          <w:b/>
          <w:bCs/>
          <w:color w:val="484848"/>
          <w:sz w:val="24"/>
          <w:szCs w:val="24"/>
          <w:lang w:eastAsia="it-IT"/>
        </w:rPr>
      </w:pPr>
    </w:p>
    <w:p w:rsidR="00ED004E" w:rsidRDefault="00ED004E"/>
    <w:sectPr w:rsidR="00ED004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FA2F0B"/>
    <w:multiLevelType w:val="multilevel"/>
    <w:tmpl w:val="CD001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615B86"/>
    <w:multiLevelType w:val="multilevel"/>
    <w:tmpl w:val="BB24DE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2D60792D"/>
    <w:multiLevelType w:val="multilevel"/>
    <w:tmpl w:val="223A7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883949"/>
    <w:multiLevelType w:val="multilevel"/>
    <w:tmpl w:val="DBB89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682ABE"/>
    <w:multiLevelType w:val="multilevel"/>
    <w:tmpl w:val="E938A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390E56"/>
    <w:multiLevelType w:val="multilevel"/>
    <w:tmpl w:val="409A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7EC"/>
    <w:rsid w:val="002807EC"/>
    <w:rsid w:val="00C35BC2"/>
    <w:rsid w:val="00C83463"/>
    <w:rsid w:val="00ED004E"/>
    <w:rsid w:val="00F513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5C1F1"/>
  <w15:chartTrackingRefBased/>
  <w15:docId w15:val="{134E9A26-0C2D-40B4-A987-C82356F1F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link w:val="Titolo1Carattere"/>
    <w:uiPriority w:val="9"/>
    <w:qFormat/>
    <w:rsid w:val="00F5130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link w:val="Titolo3Carattere"/>
    <w:uiPriority w:val="9"/>
    <w:qFormat/>
    <w:rsid w:val="00F51306"/>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link w:val="Titolo4Carattere"/>
    <w:uiPriority w:val="9"/>
    <w:qFormat/>
    <w:rsid w:val="00F51306"/>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paragraph" w:styleId="Titolo5">
    <w:name w:val="heading 5"/>
    <w:basedOn w:val="Normale"/>
    <w:link w:val="Titolo5Carattere"/>
    <w:uiPriority w:val="9"/>
    <w:qFormat/>
    <w:rsid w:val="00F51306"/>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51306"/>
    <w:rPr>
      <w:rFonts w:ascii="Times New Roman" w:eastAsia="Times New Roman" w:hAnsi="Times New Roman" w:cs="Times New Roman"/>
      <w:b/>
      <w:bCs/>
      <w:kern w:val="36"/>
      <w:sz w:val="48"/>
      <w:szCs w:val="48"/>
      <w:lang w:eastAsia="it-IT"/>
    </w:rPr>
  </w:style>
  <w:style w:type="character" w:customStyle="1" w:styleId="Titolo3Carattere">
    <w:name w:val="Titolo 3 Carattere"/>
    <w:basedOn w:val="Carpredefinitoparagrafo"/>
    <w:link w:val="Titolo3"/>
    <w:uiPriority w:val="9"/>
    <w:rsid w:val="00F51306"/>
    <w:rPr>
      <w:rFonts w:ascii="Times New Roman" w:eastAsia="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
    <w:rsid w:val="00F51306"/>
    <w:rPr>
      <w:rFonts w:ascii="Times New Roman" w:eastAsia="Times New Roman" w:hAnsi="Times New Roman" w:cs="Times New Roman"/>
      <w:b/>
      <w:bCs/>
      <w:sz w:val="24"/>
      <w:szCs w:val="24"/>
      <w:lang w:eastAsia="it-IT"/>
    </w:rPr>
  </w:style>
  <w:style w:type="character" w:customStyle="1" w:styleId="Titolo5Carattere">
    <w:name w:val="Titolo 5 Carattere"/>
    <w:basedOn w:val="Carpredefinitoparagrafo"/>
    <w:link w:val="Titolo5"/>
    <w:uiPriority w:val="9"/>
    <w:rsid w:val="00F51306"/>
    <w:rPr>
      <w:rFonts w:ascii="Times New Roman" w:eastAsia="Times New Roman" w:hAnsi="Times New Roman" w:cs="Times New Roman"/>
      <w:b/>
      <w:bCs/>
      <w:sz w:val="20"/>
      <w:szCs w:val="20"/>
      <w:lang w:eastAsia="it-IT"/>
    </w:rPr>
  </w:style>
  <w:style w:type="character" w:customStyle="1" w:styleId="fn">
    <w:name w:val="fn"/>
    <w:basedOn w:val="Carpredefinitoparagrafo"/>
    <w:rsid w:val="00F51306"/>
  </w:style>
  <w:style w:type="character" w:styleId="Collegamentoipertestuale">
    <w:name w:val="Hyperlink"/>
    <w:basedOn w:val="Carpredefinitoparagrafo"/>
    <w:uiPriority w:val="99"/>
    <w:semiHidden/>
    <w:unhideWhenUsed/>
    <w:rsid w:val="00F51306"/>
    <w:rPr>
      <w:color w:val="0000FF"/>
      <w:u w:val="single"/>
    </w:rPr>
  </w:style>
  <w:style w:type="character" w:customStyle="1" w:styleId="cb-date">
    <w:name w:val="cb-date"/>
    <w:basedOn w:val="Carpredefinitoparagrafo"/>
    <w:rsid w:val="00F51306"/>
  </w:style>
  <w:style w:type="character" w:customStyle="1" w:styleId="cb-category">
    <w:name w:val="cb-category"/>
    <w:basedOn w:val="Carpredefinitoparagrafo"/>
    <w:rsid w:val="00F51306"/>
  </w:style>
  <w:style w:type="character" w:customStyle="1" w:styleId="cb-like-count">
    <w:name w:val="cb-like-count"/>
    <w:basedOn w:val="Carpredefinitoparagrafo"/>
    <w:rsid w:val="00F51306"/>
  </w:style>
  <w:style w:type="character" w:customStyle="1" w:styleId="cb-likes-int">
    <w:name w:val="cb-likes-int"/>
    <w:basedOn w:val="Carpredefinitoparagrafo"/>
    <w:rsid w:val="00F51306"/>
  </w:style>
  <w:style w:type="paragraph" w:styleId="NormaleWeb">
    <w:name w:val="Normal (Web)"/>
    <w:basedOn w:val="Normale"/>
    <w:uiPriority w:val="99"/>
    <w:semiHidden/>
    <w:unhideWhenUsed/>
    <w:rsid w:val="00F5130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51306"/>
    <w:rPr>
      <w:b/>
      <w:bCs/>
    </w:rPr>
  </w:style>
  <w:style w:type="paragraph" w:customStyle="1" w:styleId="wp-caption-text">
    <w:name w:val="wp-caption-text"/>
    <w:basedOn w:val="Normale"/>
    <w:rsid w:val="00F5130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F51306"/>
    <w:rPr>
      <w:i/>
      <w:iCs/>
    </w:rPr>
  </w:style>
  <w:style w:type="paragraph" w:customStyle="1" w:styleId="cb-author-bio">
    <w:name w:val="cb-author-bio"/>
    <w:basedOn w:val="Normale"/>
    <w:rsid w:val="00F5130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2410055">
      <w:bodyDiv w:val="1"/>
      <w:marLeft w:val="0"/>
      <w:marRight w:val="0"/>
      <w:marTop w:val="0"/>
      <w:marBottom w:val="0"/>
      <w:divBdr>
        <w:top w:val="none" w:sz="0" w:space="0" w:color="auto"/>
        <w:left w:val="none" w:sz="0" w:space="0" w:color="auto"/>
        <w:bottom w:val="none" w:sz="0" w:space="0" w:color="auto"/>
        <w:right w:val="none" w:sz="0" w:space="0" w:color="auto"/>
      </w:divBdr>
      <w:divsChild>
        <w:div w:id="339234322">
          <w:marLeft w:val="0"/>
          <w:marRight w:val="0"/>
          <w:marTop w:val="450"/>
          <w:marBottom w:val="0"/>
          <w:divBdr>
            <w:top w:val="none" w:sz="0" w:space="0" w:color="auto"/>
            <w:left w:val="none" w:sz="0" w:space="0" w:color="auto"/>
            <w:bottom w:val="none" w:sz="0" w:space="0" w:color="auto"/>
            <w:right w:val="none" w:sz="0" w:space="0" w:color="auto"/>
          </w:divBdr>
          <w:divsChild>
            <w:div w:id="1358658680">
              <w:marLeft w:val="0"/>
              <w:marRight w:val="0"/>
              <w:marTop w:val="0"/>
              <w:marBottom w:val="0"/>
              <w:divBdr>
                <w:top w:val="none" w:sz="0" w:space="0" w:color="auto"/>
                <w:left w:val="none" w:sz="0" w:space="0" w:color="auto"/>
                <w:bottom w:val="none" w:sz="0" w:space="0" w:color="auto"/>
                <w:right w:val="none" w:sz="0" w:space="0" w:color="auto"/>
              </w:divBdr>
              <w:divsChild>
                <w:div w:id="951857373">
                  <w:marLeft w:val="0"/>
                  <w:marRight w:val="0"/>
                  <w:marTop w:val="0"/>
                  <w:marBottom w:val="450"/>
                  <w:divBdr>
                    <w:top w:val="none" w:sz="0" w:space="0" w:color="auto"/>
                    <w:left w:val="none" w:sz="0" w:space="0" w:color="auto"/>
                    <w:bottom w:val="none" w:sz="0" w:space="0" w:color="auto"/>
                    <w:right w:val="none" w:sz="0" w:space="0" w:color="auto"/>
                  </w:divBdr>
                </w:div>
                <w:div w:id="987518047">
                  <w:marLeft w:val="0"/>
                  <w:marRight w:val="0"/>
                  <w:marTop w:val="0"/>
                  <w:marBottom w:val="450"/>
                  <w:divBdr>
                    <w:top w:val="none" w:sz="0" w:space="0" w:color="auto"/>
                    <w:left w:val="none" w:sz="0" w:space="0" w:color="auto"/>
                    <w:bottom w:val="none" w:sz="0" w:space="0" w:color="auto"/>
                    <w:right w:val="none" w:sz="0" w:space="0" w:color="auto"/>
                  </w:divBdr>
                  <w:divsChild>
                    <w:div w:id="493692460">
                      <w:marLeft w:val="0"/>
                      <w:marRight w:val="0"/>
                      <w:marTop w:val="150"/>
                      <w:marBottom w:val="225"/>
                      <w:divBdr>
                        <w:top w:val="none" w:sz="0" w:space="0" w:color="auto"/>
                        <w:left w:val="none" w:sz="0" w:space="0" w:color="auto"/>
                        <w:bottom w:val="none" w:sz="0" w:space="0" w:color="auto"/>
                        <w:right w:val="none" w:sz="0" w:space="0" w:color="auto"/>
                      </w:divBdr>
                    </w:div>
                    <w:div w:id="195208447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51446166">
              <w:marLeft w:val="0"/>
              <w:marRight w:val="0"/>
              <w:marTop w:val="0"/>
              <w:marBottom w:val="0"/>
              <w:divBdr>
                <w:top w:val="none" w:sz="0" w:space="0" w:color="auto"/>
                <w:left w:val="none" w:sz="0" w:space="0" w:color="auto"/>
                <w:bottom w:val="none" w:sz="0" w:space="0" w:color="auto"/>
                <w:right w:val="none" w:sz="0" w:space="0" w:color="auto"/>
              </w:divBdr>
            </w:div>
            <w:div w:id="1490170614">
              <w:marLeft w:val="0"/>
              <w:marRight w:val="0"/>
              <w:marTop w:val="0"/>
              <w:marBottom w:val="0"/>
              <w:divBdr>
                <w:top w:val="none" w:sz="0" w:space="0" w:color="auto"/>
                <w:left w:val="none" w:sz="0" w:space="0" w:color="auto"/>
                <w:bottom w:val="none" w:sz="0" w:space="0" w:color="auto"/>
                <w:right w:val="none" w:sz="0" w:space="0" w:color="auto"/>
              </w:divBdr>
            </w:div>
            <w:div w:id="415252533">
              <w:marLeft w:val="0"/>
              <w:marRight w:val="0"/>
              <w:marTop w:val="0"/>
              <w:marBottom w:val="0"/>
              <w:divBdr>
                <w:top w:val="none" w:sz="0" w:space="0" w:color="auto"/>
                <w:left w:val="none" w:sz="0" w:space="0" w:color="auto"/>
                <w:bottom w:val="none" w:sz="0" w:space="0" w:color="auto"/>
                <w:right w:val="none" w:sz="0" w:space="0" w:color="auto"/>
              </w:divBdr>
            </w:div>
            <w:div w:id="1314485415">
              <w:marLeft w:val="0"/>
              <w:marRight w:val="0"/>
              <w:marTop w:val="0"/>
              <w:marBottom w:val="0"/>
              <w:divBdr>
                <w:top w:val="none" w:sz="0" w:space="0" w:color="auto"/>
                <w:left w:val="none" w:sz="0" w:space="0" w:color="auto"/>
                <w:bottom w:val="none" w:sz="0" w:space="0" w:color="auto"/>
                <w:right w:val="none" w:sz="0" w:space="0" w:color="auto"/>
              </w:divBdr>
            </w:div>
            <w:div w:id="565383855">
              <w:marLeft w:val="0"/>
              <w:marRight w:val="0"/>
              <w:marTop w:val="0"/>
              <w:marBottom w:val="0"/>
              <w:divBdr>
                <w:top w:val="none" w:sz="0" w:space="0" w:color="auto"/>
                <w:left w:val="none" w:sz="0" w:space="0" w:color="auto"/>
                <w:bottom w:val="none" w:sz="0" w:space="0" w:color="auto"/>
                <w:right w:val="none" w:sz="0" w:space="0" w:color="auto"/>
              </w:divBdr>
              <w:divsChild>
                <w:div w:id="1173227554">
                  <w:marLeft w:val="0"/>
                  <w:marRight w:val="0"/>
                  <w:marTop w:val="0"/>
                  <w:marBottom w:val="0"/>
                  <w:divBdr>
                    <w:top w:val="none" w:sz="0" w:space="0" w:color="auto"/>
                    <w:left w:val="none" w:sz="0" w:space="0" w:color="auto"/>
                    <w:bottom w:val="none" w:sz="0" w:space="0" w:color="auto"/>
                    <w:right w:val="none" w:sz="0" w:space="0" w:color="auto"/>
                  </w:divBdr>
                </w:div>
              </w:divsChild>
            </w:div>
            <w:div w:id="80836266">
              <w:marLeft w:val="0"/>
              <w:marRight w:val="0"/>
              <w:marTop w:val="0"/>
              <w:marBottom w:val="900"/>
              <w:divBdr>
                <w:top w:val="none" w:sz="0" w:space="0" w:color="auto"/>
                <w:left w:val="none" w:sz="0" w:space="0" w:color="auto"/>
                <w:bottom w:val="none" w:sz="0" w:space="0" w:color="auto"/>
                <w:right w:val="none" w:sz="0" w:space="0" w:color="auto"/>
              </w:divBdr>
              <w:divsChild>
                <w:div w:id="1175264372">
                  <w:marLeft w:val="0"/>
                  <w:marRight w:val="0"/>
                  <w:marTop w:val="0"/>
                  <w:marBottom w:val="0"/>
                  <w:divBdr>
                    <w:top w:val="none" w:sz="0" w:space="0" w:color="auto"/>
                    <w:left w:val="none" w:sz="0" w:space="0" w:color="auto"/>
                    <w:bottom w:val="none" w:sz="0" w:space="0" w:color="auto"/>
                    <w:right w:val="none" w:sz="0" w:space="0" w:color="auto"/>
                  </w:divBdr>
                </w:div>
                <w:div w:id="465971820">
                  <w:marLeft w:val="0"/>
                  <w:marRight w:val="0"/>
                  <w:marTop w:val="0"/>
                  <w:marBottom w:val="0"/>
                  <w:divBdr>
                    <w:top w:val="none" w:sz="0" w:space="0" w:color="auto"/>
                    <w:left w:val="none" w:sz="0" w:space="0" w:color="auto"/>
                    <w:bottom w:val="none" w:sz="0" w:space="0" w:color="auto"/>
                    <w:right w:val="none" w:sz="0" w:space="0" w:color="auto"/>
                  </w:divBdr>
                  <w:divsChild>
                    <w:div w:id="693727341">
                      <w:marLeft w:val="0"/>
                      <w:marRight w:val="0"/>
                      <w:marTop w:val="0"/>
                      <w:marBottom w:val="0"/>
                      <w:divBdr>
                        <w:top w:val="none" w:sz="0" w:space="0" w:color="auto"/>
                        <w:left w:val="none" w:sz="0" w:space="0" w:color="auto"/>
                        <w:bottom w:val="none" w:sz="0" w:space="0" w:color="auto"/>
                        <w:right w:val="none" w:sz="0" w:space="0" w:color="auto"/>
                      </w:divBdr>
                    </w:div>
                    <w:div w:id="1047333945">
                      <w:marLeft w:val="0"/>
                      <w:marRight w:val="0"/>
                      <w:marTop w:val="0"/>
                      <w:marBottom w:val="0"/>
                      <w:divBdr>
                        <w:top w:val="none" w:sz="0" w:space="0" w:color="auto"/>
                        <w:left w:val="none" w:sz="0" w:space="0" w:color="auto"/>
                        <w:bottom w:val="none" w:sz="0" w:space="0" w:color="auto"/>
                        <w:right w:val="none" w:sz="0" w:space="0" w:color="auto"/>
                      </w:divBdr>
                    </w:div>
                    <w:div w:id="185869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539058">
              <w:marLeft w:val="0"/>
              <w:marRight w:val="0"/>
              <w:marTop w:val="0"/>
              <w:marBottom w:val="900"/>
              <w:divBdr>
                <w:top w:val="none" w:sz="0" w:space="0" w:color="auto"/>
                <w:left w:val="none" w:sz="0" w:space="0" w:color="auto"/>
                <w:bottom w:val="none" w:sz="0" w:space="0" w:color="auto"/>
                <w:right w:val="none" w:sz="0" w:space="0" w:color="auto"/>
              </w:divBdr>
              <w:divsChild>
                <w:div w:id="817192076">
                  <w:marLeft w:val="0"/>
                  <w:marRight w:val="0"/>
                  <w:marTop w:val="0"/>
                  <w:marBottom w:val="0"/>
                  <w:divBdr>
                    <w:top w:val="none" w:sz="0" w:space="0" w:color="auto"/>
                    <w:left w:val="none" w:sz="0" w:space="0" w:color="auto"/>
                    <w:bottom w:val="none" w:sz="0" w:space="0" w:color="auto"/>
                    <w:right w:val="none" w:sz="0" w:space="0" w:color="auto"/>
                  </w:divBdr>
                  <w:divsChild>
                    <w:div w:id="939608608">
                      <w:marLeft w:val="0"/>
                      <w:marRight w:val="0"/>
                      <w:marTop w:val="0"/>
                      <w:marBottom w:val="0"/>
                      <w:divBdr>
                        <w:top w:val="none" w:sz="0" w:space="0" w:color="auto"/>
                        <w:left w:val="none" w:sz="0" w:space="0" w:color="auto"/>
                        <w:bottom w:val="none" w:sz="0" w:space="0" w:color="auto"/>
                        <w:right w:val="none" w:sz="0" w:space="0" w:color="auto"/>
                      </w:divBdr>
                      <w:divsChild>
                        <w:div w:id="1710908391">
                          <w:marLeft w:val="0"/>
                          <w:marRight w:val="0"/>
                          <w:marTop w:val="0"/>
                          <w:marBottom w:val="225"/>
                          <w:divBdr>
                            <w:top w:val="none" w:sz="0" w:space="0" w:color="auto"/>
                            <w:left w:val="none" w:sz="0" w:space="0" w:color="auto"/>
                            <w:bottom w:val="none" w:sz="0" w:space="0" w:color="auto"/>
                            <w:right w:val="none" w:sz="0" w:space="0" w:color="auto"/>
                          </w:divBdr>
                        </w:div>
                        <w:div w:id="1076048259">
                          <w:marLeft w:val="0"/>
                          <w:marRight w:val="0"/>
                          <w:marTop w:val="0"/>
                          <w:marBottom w:val="0"/>
                          <w:divBdr>
                            <w:top w:val="none" w:sz="0" w:space="0" w:color="auto"/>
                            <w:left w:val="none" w:sz="0" w:space="0" w:color="auto"/>
                            <w:bottom w:val="none" w:sz="0" w:space="0" w:color="auto"/>
                            <w:right w:val="none" w:sz="0" w:space="0" w:color="auto"/>
                          </w:divBdr>
                        </w:div>
                        <w:div w:id="177742036">
                          <w:marLeft w:val="0"/>
                          <w:marRight w:val="0"/>
                          <w:marTop w:val="0"/>
                          <w:marBottom w:val="225"/>
                          <w:divBdr>
                            <w:top w:val="none" w:sz="0" w:space="0" w:color="auto"/>
                            <w:left w:val="none" w:sz="0" w:space="0" w:color="auto"/>
                            <w:bottom w:val="none" w:sz="0" w:space="0" w:color="auto"/>
                            <w:right w:val="none" w:sz="0" w:space="0" w:color="auto"/>
                          </w:divBdr>
                        </w:div>
                        <w:div w:id="1704595950">
                          <w:marLeft w:val="0"/>
                          <w:marRight w:val="0"/>
                          <w:marTop w:val="0"/>
                          <w:marBottom w:val="0"/>
                          <w:divBdr>
                            <w:top w:val="none" w:sz="0" w:space="0" w:color="auto"/>
                            <w:left w:val="none" w:sz="0" w:space="0" w:color="auto"/>
                            <w:bottom w:val="none" w:sz="0" w:space="0" w:color="auto"/>
                            <w:right w:val="none" w:sz="0" w:space="0" w:color="auto"/>
                          </w:divBdr>
                        </w:div>
                        <w:div w:id="1830752566">
                          <w:marLeft w:val="0"/>
                          <w:marRight w:val="0"/>
                          <w:marTop w:val="0"/>
                          <w:marBottom w:val="225"/>
                          <w:divBdr>
                            <w:top w:val="none" w:sz="0" w:space="0" w:color="auto"/>
                            <w:left w:val="none" w:sz="0" w:space="0" w:color="auto"/>
                            <w:bottom w:val="none" w:sz="0" w:space="0" w:color="auto"/>
                            <w:right w:val="none" w:sz="0" w:space="0" w:color="auto"/>
                          </w:divBdr>
                        </w:div>
                        <w:div w:id="1345324392">
                          <w:marLeft w:val="0"/>
                          <w:marRight w:val="0"/>
                          <w:marTop w:val="0"/>
                          <w:marBottom w:val="0"/>
                          <w:divBdr>
                            <w:top w:val="none" w:sz="0" w:space="0" w:color="auto"/>
                            <w:left w:val="none" w:sz="0" w:space="0" w:color="auto"/>
                            <w:bottom w:val="none" w:sz="0" w:space="0" w:color="auto"/>
                            <w:right w:val="none" w:sz="0" w:space="0" w:color="auto"/>
                          </w:divBdr>
                        </w:div>
                        <w:div w:id="1625651475">
                          <w:marLeft w:val="0"/>
                          <w:marRight w:val="0"/>
                          <w:marTop w:val="0"/>
                          <w:marBottom w:val="225"/>
                          <w:divBdr>
                            <w:top w:val="none" w:sz="0" w:space="0" w:color="auto"/>
                            <w:left w:val="none" w:sz="0" w:space="0" w:color="auto"/>
                            <w:bottom w:val="none" w:sz="0" w:space="0" w:color="auto"/>
                            <w:right w:val="none" w:sz="0" w:space="0" w:color="auto"/>
                          </w:divBdr>
                        </w:div>
                        <w:div w:id="1881940709">
                          <w:marLeft w:val="0"/>
                          <w:marRight w:val="0"/>
                          <w:marTop w:val="0"/>
                          <w:marBottom w:val="0"/>
                          <w:divBdr>
                            <w:top w:val="none" w:sz="0" w:space="0" w:color="auto"/>
                            <w:left w:val="none" w:sz="0" w:space="0" w:color="auto"/>
                            <w:bottom w:val="none" w:sz="0" w:space="0" w:color="auto"/>
                            <w:right w:val="none" w:sz="0" w:space="0" w:color="auto"/>
                          </w:divBdr>
                        </w:div>
                        <w:div w:id="1082406932">
                          <w:marLeft w:val="0"/>
                          <w:marRight w:val="0"/>
                          <w:marTop w:val="0"/>
                          <w:marBottom w:val="225"/>
                          <w:divBdr>
                            <w:top w:val="none" w:sz="0" w:space="0" w:color="auto"/>
                            <w:left w:val="none" w:sz="0" w:space="0" w:color="auto"/>
                            <w:bottom w:val="none" w:sz="0" w:space="0" w:color="auto"/>
                            <w:right w:val="none" w:sz="0" w:space="0" w:color="auto"/>
                          </w:divBdr>
                        </w:div>
                        <w:div w:id="1740135134">
                          <w:marLeft w:val="0"/>
                          <w:marRight w:val="0"/>
                          <w:marTop w:val="0"/>
                          <w:marBottom w:val="0"/>
                          <w:divBdr>
                            <w:top w:val="none" w:sz="0" w:space="0" w:color="auto"/>
                            <w:left w:val="none" w:sz="0" w:space="0" w:color="auto"/>
                            <w:bottom w:val="none" w:sz="0" w:space="0" w:color="auto"/>
                            <w:right w:val="none" w:sz="0" w:space="0" w:color="auto"/>
                          </w:divBdr>
                        </w:div>
                        <w:div w:id="148910877">
                          <w:marLeft w:val="0"/>
                          <w:marRight w:val="0"/>
                          <w:marTop w:val="0"/>
                          <w:marBottom w:val="225"/>
                          <w:divBdr>
                            <w:top w:val="none" w:sz="0" w:space="0" w:color="auto"/>
                            <w:left w:val="none" w:sz="0" w:space="0" w:color="auto"/>
                            <w:bottom w:val="none" w:sz="0" w:space="0" w:color="auto"/>
                            <w:right w:val="none" w:sz="0" w:space="0" w:color="auto"/>
                          </w:divBdr>
                        </w:div>
                        <w:div w:id="173850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708456">
          <w:marLeft w:val="0"/>
          <w:marRight w:val="0"/>
          <w:marTop w:val="0"/>
          <w:marBottom w:val="600"/>
          <w:divBdr>
            <w:top w:val="none" w:sz="0" w:space="0" w:color="auto"/>
            <w:left w:val="none" w:sz="0" w:space="0" w:color="auto"/>
            <w:bottom w:val="none" w:sz="0" w:space="0" w:color="auto"/>
            <w:right w:val="none" w:sz="0" w:space="0" w:color="auto"/>
          </w:divBdr>
          <w:divsChild>
            <w:div w:id="978146947">
              <w:marLeft w:val="0"/>
              <w:marRight w:val="0"/>
              <w:marTop w:val="0"/>
              <w:marBottom w:val="0"/>
              <w:divBdr>
                <w:top w:val="none" w:sz="0" w:space="0" w:color="auto"/>
                <w:left w:val="none" w:sz="0" w:space="0" w:color="auto"/>
                <w:bottom w:val="none" w:sz="0" w:space="0" w:color="auto"/>
                <w:right w:val="none" w:sz="0" w:space="0" w:color="auto"/>
              </w:divBdr>
            </w:div>
          </w:divsChild>
        </w:div>
        <w:div w:id="507333193">
          <w:marLeft w:val="0"/>
          <w:marRight w:val="0"/>
          <w:marTop w:val="0"/>
          <w:marBottom w:val="600"/>
          <w:divBdr>
            <w:top w:val="none" w:sz="0" w:space="0" w:color="auto"/>
            <w:left w:val="none" w:sz="0" w:space="0" w:color="auto"/>
            <w:bottom w:val="none" w:sz="0" w:space="0" w:color="auto"/>
            <w:right w:val="none" w:sz="0" w:space="0" w:color="auto"/>
          </w:divBdr>
          <w:divsChild>
            <w:div w:id="113062489">
              <w:marLeft w:val="0"/>
              <w:marRight w:val="0"/>
              <w:marTop w:val="0"/>
              <w:marBottom w:val="0"/>
              <w:divBdr>
                <w:top w:val="none" w:sz="0" w:space="0" w:color="auto"/>
                <w:left w:val="none" w:sz="0" w:space="0" w:color="auto"/>
                <w:bottom w:val="none" w:sz="0" w:space="0" w:color="auto"/>
                <w:right w:val="none" w:sz="0" w:space="0" w:color="auto"/>
              </w:divBdr>
            </w:div>
          </w:divsChild>
        </w:div>
        <w:div w:id="1570068935">
          <w:marLeft w:val="0"/>
          <w:marRight w:val="0"/>
          <w:marTop w:val="0"/>
          <w:marBottom w:val="600"/>
          <w:divBdr>
            <w:top w:val="none" w:sz="0" w:space="0" w:color="auto"/>
            <w:left w:val="none" w:sz="0" w:space="0" w:color="auto"/>
            <w:bottom w:val="none" w:sz="0" w:space="0" w:color="auto"/>
            <w:right w:val="none" w:sz="0" w:space="0" w:color="auto"/>
          </w:divBdr>
          <w:divsChild>
            <w:div w:id="1833256887">
              <w:marLeft w:val="0"/>
              <w:marRight w:val="0"/>
              <w:marTop w:val="0"/>
              <w:marBottom w:val="0"/>
              <w:divBdr>
                <w:top w:val="none" w:sz="0" w:space="0" w:color="auto"/>
                <w:left w:val="none" w:sz="0" w:space="0" w:color="auto"/>
                <w:bottom w:val="none" w:sz="0" w:space="0" w:color="auto"/>
                <w:right w:val="none" w:sz="0" w:space="0" w:color="auto"/>
              </w:divBdr>
            </w:div>
          </w:divsChild>
        </w:div>
        <w:div w:id="1684628782">
          <w:marLeft w:val="0"/>
          <w:marRight w:val="0"/>
          <w:marTop w:val="0"/>
          <w:marBottom w:val="600"/>
          <w:divBdr>
            <w:top w:val="none" w:sz="0" w:space="0" w:color="auto"/>
            <w:left w:val="none" w:sz="0" w:space="0" w:color="auto"/>
            <w:bottom w:val="none" w:sz="0" w:space="0" w:color="auto"/>
            <w:right w:val="none" w:sz="0" w:space="0" w:color="auto"/>
          </w:divBdr>
          <w:divsChild>
            <w:div w:id="1280650643">
              <w:marLeft w:val="0"/>
              <w:marRight w:val="0"/>
              <w:marTop w:val="0"/>
              <w:marBottom w:val="0"/>
              <w:divBdr>
                <w:top w:val="none" w:sz="0" w:space="0" w:color="auto"/>
                <w:left w:val="none" w:sz="0" w:space="0" w:color="auto"/>
                <w:bottom w:val="none" w:sz="0" w:space="0" w:color="auto"/>
                <w:right w:val="none" w:sz="0" w:space="0" w:color="auto"/>
              </w:divBdr>
            </w:div>
          </w:divsChild>
        </w:div>
        <w:div w:id="1768961968">
          <w:marLeft w:val="0"/>
          <w:marRight w:val="0"/>
          <w:marTop w:val="0"/>
          <w:marBottom w:val="600"/>
          <w:divBdr>
            <w:top w:val="none" w:sz="0" w:space="0" w:color="auto"/>
            <w:left w:val="none" w:sz="0" w:space="0" w:color="auto"/>
            <w:bottom w:val="none" w:sz="0" w:space="0" w:color="auto"/>
            <w:right w:val="none" w:sz="0" w:space="0" w:color="auto"/>
          </w:divBdr>
        </w:div>
        <w:div w:id="789471630">
          <w:marLeft w:val="0"/>
          <w:marRight w:val="0"/>
          <w:marTop w:val="0"/>
          <w:marBottom w:val="600"/>
          <w:divBdr>
            <w:top w:val="none" w:sz="0" w:space="0" w:color="auto"/>
            <w:left w:val="none" w:sz="0" w:space="0" w:color="auto"/>
            <w:bottom w:val="none" w:sz="0" w:space="0" w:color="auto"/>
            <w:right w:val="none" w:sz="0" w:space="0" w:color="auto"/>
          </w:divBdr>
          <w:divsChild>
            <w:div w:id="1990396803">
              <w:marLeft w:val="0"/>
              <w:marRight w:val="0"/>
              <w:marTop w:val="0"/>
              <w:marBottom w:val="0"/>
              <w:divBdr>
                <w:top w:val="none" w:sz="0" w:space="0" w:color="auto"/>
                <w:left w:val="none" w:sz="0" w:space="0" w:color="auto"/>
                <w:bottom w:val="none" w:sz="0" w:space="0" w:color="auto"/>
                <w:right w:val="none" w:sz="0" w:space="0" w:color="auto"/>
              </w:divBdr>
            </w:div>
          </w:divsChild>
        </w:div>
        <w:div w:id="1867668985">
          <w:marLeft w:val="0"/>
          <w:marRight w:val="0"/>
          <w:marTop w:val="0"/>
          <w:marBottom w:val="600"/>
          <w:divBdr>
            <w:top w:val="none" w:sz="0" w:space="0" w:color="auto"/>
            <w:left w:val="none" w:sz="0" w:space="0" w:color="auto"/>
            <w:bottom w:val="none" w:sz="0" w:space="0" w:color="auto"/>
            <w:right w:val="none" w:sz="0" w:space="0" w:color="auto"/>
          </w:divBdr>
          <w:divsChild>
            <w:div w:id="904729374">
              <w:marLeft w:val="0"/>
              <w:marRight w:val="0"/>
              <w:marTop w:val="0"/>
              <w:marBottom w:val="0"/>
              <w:divBdr>
                <w:top w:val="none" w:sz="0" w:space="0" w:color="auto"/>
                <w:left w:val="none" w:sz="0" w:space="0" w:color="auto"/>
                <w:bottom w:val="none" w:sz="0" w:space="0" w:color="auto"/>
                <w:right w:val="none" w:sz="0" w:space="0" w:color="auto"/>
              </w:divBdr>
            </w:div>
          </w:divsChild>
        </w:div>
        <w:div w:id="405223460">
          <w:marLeft w:val="0"/>
          <w:marRight w:val="0"/>
          <w:marTop w:val="0"/>
          <w:marBottom w:val="0"/>
          <w:divBdr>
            <w:top w:val="none" w:sz="0" w:space="0" w:color="auto"/>
            <w:left w:val="none" w:sz="0" w:space="0" w:color="auto"/>
            <w:bottom w:val="none" w:sz="0" w:space="0" w:color="auto"/>
            <w:right w:val="none" w:sz="0" w:space="0" w:color="auto"/>
          </w:divBdr>
          <w:divsChild>
            <w:div w:id="393086313">
              <w:marLeft w:val="0"/>
              <w:marRight w:val="0"/>
              <w:marTop w:val="0"/>
              <w:marBottom w:val="0"/>
              <w:divBdr>
                <w:top w:val="none" w:sz="0" w:space="0" w:color="auto"/>
                <w:left w:val="none" w:sz="0" w:space="0" w:color="auto"/>
                <w:bottom w:val="none" w:sz="0" w:space="0" w:color="auto"/>
                <w:right w:val="none" w:sz="0" w:space="0" w:color="auto"/>
              </w:divBdr>
              <w:divsChild>
                <w:div w:id="962003285">
                  <w:marLeft w:val="0"/>
                  <w:marRight w:val="0"/>
                  <w:marTop w:val="0"/>
                  <w:marBottom w:val="0"/>
                  <w:divBdr>
                    <w:top w:val="none" w:sz="0" w:space="0" w:color="auto"/>
                    <w:left w:val="none" w:sz="0" w:space="0" w:color="auto"/>
                    <w:bottom w:val="none" w:sz="0" w:space="0" w:color="auto"/>
                    <w:right w:val="none" w:sz="0" w:space="0" w:color="auto"/>
                  </w:divBdr>
                  <w:divsChild>
                    <w:div w:id="1283614664">
                      <w:marLeft w:val="0"/>
                      <w:marRight w:val="0"/>
                      <w:marTop w:val="0"/>
                      <w:marBottom w:val="0"/>
                      <w:divBdr>
                        <w:top w:val="none" w:sz="0" w:space="0" w:color="auto"/>
                        <w:left w:val="none" w:sz="0" w:space="0" w:color="auto"/>
                        <w:bottom w:val="none" w:sz="0" w:space="0" w:color="auto"/>
                        <w:right w:val="none" w:sz="0" w:space="0" w:color="auto"/>
                      </w:divBdr>
                      <w:divsChild>
                        <w:div w:id="426967402">
                          <w:marLeft w:val="0"/>
                          <w:marRight w:val="0"/>
                          <w:marTop w:val="0"/>
                          <w:marBottom w:val="600"/>
                          <w:divBdr>
                            <w:top w:val="none" w:sz="0" w:space="0" w:color="auto"/>
                            <w:left w:val="none" w:sz="0" w:space="0" w:color="auto"/>
                            <w:bottom w:val="none" w:sz="0" w:space="0" w:color="auto"/>
                            <w:right w:val="none" w:sz="0" w:space="0" w:color="auto"/>
                          </w:divBdr>
                          <w:divsChild>
                            <w:div w:id="608704651">
                              <w:marLeft w:val="0"/>
                              <w:marRight w:val="0"/>
                              <w:marTop w:val="0"/>
                              <w:marBottom w:val="600"/>
                              <w:divBdr>
                                <w:top w:val="none" w:sz="0" w:space="0" w:color="auto"/>
                                <w:left w:val="none" w:sz="0" w:space="0" w:color="auto"/>
                                <w:bottom w:val="none" w:sz="0" w:space="0" w:color="auto"/>
                                <w:right w:val="none" w:sz="0" w:space="0" w:color="auto"/>
                              </w:divBdr>
                              <w:divsChild>
                                <w:div w:id="867990215">
                                  <w:marLeft w:val="0"/>
                                  <w:marRight w:val="450"/>
                                  <w:marTop w:val="0"/>
                                  <w:marBottom w:val="0"/>
                                  <w:divBdr>
                                    <w:top w:val="none" w:sz="0" w:space="0" w:color="auto"/>
                                    <w:left w:val="none" w:sz="0" w:space="0" w:color="auto"/>
                                    <w:bottom w:val="none" w:sz="0" w:space="0" w:color="auto"/>
                                    <w:right w:val="none" w:sz="0" w:space="0" w:color="auto"/>
                                  </w:divBdr>
                                </w:div>
                                <w:div w:id="1717119483">
                                  <w:marLeft w:val="0"/>
                                  <w:marRight w:val="0"/>
                                  <w:marTop w:val="0"/>
                                  <w:marBottom w:val="0"/>
                                  <w:divBdr>
                                    <w:top w:val="none" w:sz="0" w:space="0" w:color="auto"/>
                                    <w:left w:val="none" w:sz="0" w:space="0" w:color="auto"/>
                                    <w:bottom w:val="none" w:sz="0" w:space="0" w:color="auto"/>
                                    <w:right w:val="none" w:sz="0" w:space="0" w:color="auto"/>
                                  </w:divBdr>
                                  <w:divsChild>
                                    <w:div w:id="120929951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6479228">
                      <w:marLeft w:val="0"/>
                      <w:marRight w:val="0"/>
                      <w:marTop w:val="0"/>
                      <w:marBottom w:val="0"/>
                      <w:divBdr>
                        <w:top w:val="none" w:sz="0" w:space="0" w:color="auto"/>
                        <w:left w:val="none" w:sz="0" w:space="0" w:color="auto"/>
                        <w:bottom w:val="none" w:sz="0" w:space="0" w:color="auto"/>
                        <w:right w:val="none" w:sz="0" w:space="0" w:color="auto"/>
                      </w:divBdr>
                      <w:divsChild>
                        <w:div w:id="1268000531">
                          <w:marLeft w:val="0"/>
                          <w:marRight w:val="0"/>
                          <w:marTop w:val="0"/>
                          <w:marBottom w:val="600"/>
                          <w:divBdr>
                            <w:top w:val="none" w:sz="0" w:space="0" w:color="auto"/>
                            <w:left w:val="none" w:sz="0" w:space="0" w:color="auto"/>
                            <w:bottom w:val="none" w:sz="0" w:space="0" w:color="auto"/>
                            <w:right w:val="none" w:sz="0" w:space="0" w:color="auto"/>
                          </w:divBdr>
                          <w:divsChild>
                            <w:div w:id="1758558635">
                              <w:marLeft w:val="0"/>
                              <w:marRight w:val="0"/>
                              <w:marTop w:val="0"/>
                              <w:marBottom w:val="600"/>
                              <w:divBdr>
                                <w:top w:val="none" w:sz="0" w:space="0" w:color="auto"/>
                                <w:left w:val="none" w:sz="0" w:space="0" w:color="auto"/>
                                <w:bottom w:val="none" w:sz="0" w:space="0" w:color="auto"/>
                                <w:right w:val="none" w:sz="0" w:space="0" w:color="auto"/>
                              </w:divBdr>
                              <w:divsChild>
                                <w:div w:id="130028495">
                                  <w:marLeft w:val="0"/>
                                  <w:marRight w:val="450"/>
                                  <w:marTop w:val="0"/>
                                  <w:marBottom w:val="0"/>
                                  <w:divBdr>
                                    <w:top w:val="none" w:sz="0" w:space="0" w:color="auto"/>
                                    <w:left w:val="none" w:sz="0" w:space="0" w:color="auto"/>
                                    <w:bottom w:val="none" w:sz="0" w:space="0" w:color="auto"/>
                                    <w:right w:val="none" w:sz="0" w:space="0" w:color="auto"/>
                                  </w:divBdr>
                                </w:div>
                                <w:div w:id="10955995">
                                  <w:marLeft w:val="0"/>
                                  <w:marRight w:val="0"/>
                                  <w:marTop w:val="0"/>
                                  <w:marBottom w:val="0"/>
                                  <w:divBdr>
                                    <w:top w:val="none" w:sz="0" w:space="0" w:color="auto"/>
                                    <w:left w:val="none" w:sz="0" w:space="0" w:color="auto"/>
                                    <w:bottom w:val="none" w:sz="0" w:space="0" w:color="auto"/>
                                    <w:right w:val="none" w:sz="0" w:space="0" w:color="auto"/>
                                  </w:divBdr>
                                  <w:divsChild>
                                    <w:div w:id="18725236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poarte.net/wordpress/wp-content/uploads/2016/05/Alberto-Zilocchi-Rilievo-1976-estroflessioni-e-acrilico-su-tavola-cm.-100x100.jpg"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1226</Words>
  <Characters>6991</Characters>
  <Application>Microsoft Office Word</Application>
  <DocSecurity>0</DocSecurity>
  <Lines>58</Lines>
  <Paragraphs>16</Paragraphs>
  <ScaleCrop>false</ScaleCrop>
  <HeadingPairs>
    <vt:vector size="4" baseType="variant">
      <vt:variant>
        <vt:lpstr>Titolo</vt:lpstr>
      </vt:variant>
      <vt:variant>
        <vt:i4>1</vt:i4>
      </vt:variant>
      <vt:variant>
        <vt:lpstr>Intestazioni</vt:lpstr>
      </vt:variant>
      <vt:variant>
        <vt:i4>1</vt:i4>
      </vt:variant>
    </vt:vector>
  </HeadingPairs>
  <TitlesOfParts>
    <vt:vector size="2" baseType="lpstr">
      <vt:lpstr/>
      <vt:lpstr>RISCOPERTE: LA STORIA DI ALBERTO ZILOCCHI DA AZIMUTH AL NEO COSTRUTTIVISMO</vt:lpstr>
    </vt:vector>
  </TitlesOfParts>
  <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zan</dc:creator>
  <cp:keywords/>
  <dc:description/>
  <cp:lastModifiedBy>nico zan</cp:lastModifiedBy>
  <cp:revision>2</cp:revision>
  <dcterms:created xsi:type="dcterms:W3CDTF">2018-06-13T11:10:00Z</dcterms:created>
  <dcterms:modified xsi:type="dcterms:W3CDTF">2018-06-13T11:10:00Z</dcterms:modified>
</cp:coreProperties>
</file>